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9296" w14:textId="39D0A79A" w:rsidR="00AC3F1F" w:rsidRDefault="00614130" w:rsidP="00FE74BA">
      <w:pPr>
        <w:pStyle w:val="Normalny1"/>
        <w:spacing w:line="276" w:lineRule="auto"/>
        <w:jc w:val="center"/>
        <w:rPr>
          <w:rFonts w:asciiTheme="majorHAnsi" w:eastAsia="Times New Roman" w:hAnsiTheme="majorHAnsi" w:cs="Times New Roman"/>
          <w:b/>
        </w:rPr>
      </w:pPr>
      <w:bookmarkStart w:id="0" w:name="_Hlk166013187"/>
      <w:r w:rsidRPr="0004004F">
        <w:rPr>
          <w:rFonts w:asciiTheme="majorHAnsi" w:eastAsia="Times New Roman" w:hAnsiTheme="majorHAnsi" w:cs="Times New Roman"/>
          <w:b/>
        </w:rPr>
        <w:t>UMOWA</w:t>
      </w:r>
      <w:bookmarkStart w:id="1" w:name="_Hlk110612482"/>
      <w:r w:rsidR="00982674">
        <w:rPr>
          <w:rFonts w:asciiTheme="majorHAnsi" w:eastAsia="Times New Roman" w:hAnsiTheme="majorHAnsi" w:cs="Times New Roman"/>
          <w:b/>
        </w:rPr>
        <w:t xml:space="preserve"> </w:t>
      </w:r>
    </w:p>
    <w:p w14:paraId="64222FEF" w14:textId="4C0FE0D1" w:rsidR="00614130" w:rsidRPr="0004004F" w:rsidRDefault="00614130" w:rsidP="00FE74BA">
      <w:pPr>
        <w:pStyle w:val="Normalny1"/>
        <w:spacing w:line="276" w:lineRule="auto"/>
        <w:jc w:val="center"/>
        <w:rPr>
          <w:rFonts w:asciiTheme="majorHAnsi" w:eastAsia="Times New Roman" w:hAnsiTheme="majorHAnsi" w:cs="Times New Roman"/>
          <w:b/>
        </w:rPr>
      </w:pPr>
      <w:r w:rsidRPr="0004004F">
        <w:rPr>
          <w:rFonts w:asciiTheme="majorHAnsi" w:eastAsia="Times New Roman" w:hAnsiTheme="majorHAnsi" w:cs="Times New Roman"/>
          <w:b/>
        </w:rPr>
        <w:t xml:space="preserve">O ŚWIADCZENIE USŁUG </w:t>
      </w:r>
      <w:r w:rsidR="00D34AD2" w:rsidRPr="0004004F">
        <w:rPr>
          <w:rFonts w:asciiTheme="majorHAnsi" w:eastAsia="Times New Roman" w:hAnsiTheme="majorHAnsi" w:cs="Times New Roman"/>
          <w:b/>
        </w:rPr>
        <w:t xml:space="preserve">DOSTĘPU DO </w:t>
      </w:r>
      <w:r w:rsidRPr="0004004F">
        <w:rPr>
          <w:rFonts w:asciiTheme="majorHAnsi" w:eastAsia="Times New Roman" w:hAnsiTheme="majorHAnsi" w:cs="Times New Roman"/>
          <w:b/>
        </w:rPr>
        <w:t>PLATFORMY GREENTRANSIT</w:t>
      </w:r>
      <w:bookmarkEnd w:id="1"/>
    </w:p>
    <w:p w14:paraId="75BDC8A2" w14:textId="038C5D9E" w:rsidR="00EE3EDA" w:rsidRPr="0004004F" w:rsidRDefault="00EE3EDA" w:rsidP="00FE74BA">
      <w:pPr>
        <w:pStyle w:val="Normalny1"/>
        <w:spacing w:line="276" w:lineRule="auto"/>
        <w:jc w:val="center"/>
        <w:rPr>
          <w:rFonts w:asciiTheme="majorHAnsi" w:eastAsia="Times New Roman" w:hAnsiTheme="majorHAnsi" w:cs="Times New Roman"/>
          <w:b/>
        </w:rPr>
      </w:pPr>
      <w:r w:rsidRPr="0004004F">
        <w:rPr>
          <w:rFonts w:asciiTheme="majorHAnsi" w:eastAsia="Times New Roman" w:hAnsiTheme="majorHAnsi" w:cs="Times New Roman"/>
          <w:b/>
        </w:rPr>
        <w:t>(dalej „Umowa”)</w:t>
      </w:r>
    </w:p>
    <w:p w14:paraId="0E95C456" w14:textId="77777777" w:rsidR="00614130" w:rsidRPr="0004004F" w:rsidRDefault="00614130" w:rsidP="00FE74BA">
      <w:pPr>
        <w:pStyle w:val="Normalny1"/>
        <w:spacing w:line="276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2299DFED" w14:textId="19780B52" w:rsidR="00614130" w:rsidRPr="0004004F" w:rsidRDefault="0047789F" w:rsidP="00FE74BA">
      <w:pPr>
        <w:pStyle w:val="Normalny1"/>
        <w:spacing w:line="276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z</w:t>
      </w:r>
      <w:r w:rsidR="00614130" w:rsidRPr="0004004F">
        <w:rPr>
          <w:rFonts w:asciiTheme="majorHAnsi" w:eastAsia="Times New Roman" w:hAnsiTheme="majorHAnsi" w:cs="Times New Roman"/>
          <w:sz w:val="20"/>
          <w:szCs w:val="20"/>
        </w:rPr>
        <w:t>awarta w</w:t>
      </w:r>
      <w:r>
        <w:rPr>
          <w:rFonts w:asciiTheme="majorHAnsi" w:hAnsiTheme="majorHAnsi" w:cs="Times New Roman"/>
          <w:b/>
          <w:bCs/>
          <w:sz w:val="20"/>
          <w:szCs w:val="20"/>
        </w:rPr>
        <w:t xml:space="preserve"> Józefowie</w:t>
      </w:r>
      <w:r>
        <w:rPr>
          <w:rFonts w:asciiTheme="majorHAnsi" w:hAnsiTheme="majorHAnsi" w:cs="Times New Roman"/>
          <w:sz w:val="20"/>
          <w:szCs w:val="20"/>
        </w:rPr>
        <w:t>,</w:t>
      </w:r>
      <w:r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r w:rsidR="00614130" w:rsidRPr="0004004F">
        <w:rPr>
          <w:rFonts w:asciiTheme="majorHAnsi" w:eastAsia="Times New Roman" w:hAnsiTheme="majorHAnsi" w:cs="Times New Roman"/>
          <w:sz w:val="20"/>
          <w:szCs w:val="20"/>
        </w:rPr>
        <w:t>pomiędzy:</w:t>
      </w:r>
    </w:p>
    <w:p w14:paraId="043041EC" w14:textId="77777777" w:rsidR="00614130" w:rsidRPr="0004004F" w:rsidRDefault="00614130" w:rsidP="00FE74BA">
      <w:pPr>
        <w:pStyle w:val="Normalny1"/>
        <w:spacing w:line="276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3132F2C9" w14:textId="1A99A16B" w:rsidR="00993A48" w:rsidRPr="0004004F" w:rsidRDefault="00993A48" w:rsidP="00FE74BA">
      <w:pPr>
        <w:pStyle w:val="Normalny1"/>
        <w:numPr>
          <w:ilvl w:val="0"/>
          <w:numId w:val="11"/>
        </w:numPr>
        <w:spacing w:line="276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04004F">
        <w:rPr>
          <w:rFonts w:asciiTheme="majorHAnsi" w:hAnsiTheme="majorHAnsi" w:cs="Times New Roman"/>
          <w:b/>
          <w:bCs/>
          <w:sz w:val="20"/>
          <w:szCs w:val="20"/>
        </w:rPr>
        <w:t>SHM sp. z o.o. z siedzibą w Józefowie</w:t>
      </w:r>
      <w:r w:rsidRPr="0004004F">
        <w:rPr>
          <w:rFonts w:asciiTheme="majorHAnsi" w:hAnsiTheme="majorHAnsi" w:cs="Times New Roman"/>
          <w:sz w:val="20"/>
          <w:szCs w:val="20"/>
        </w:rPr>
        <w:t xml:space="preserve"> przy ul. </w:t>
      </w:r>
      <w:r w:rsidR="00DB5855">
        <w:rPr>
          <w:rFonts w:asciiTheme="majorHAnsi" w:hAnsiTheme="majorHAnsi" w:cs="Times New Roman"/>
          <w:sz w:val="20"/>
          <w:szCs w:val="20"/>
        </w:rPr>
        <w:t>Nadwiślańska 62</w:t>
      </w:r>
      <w:r w:rsidRPr="0004004F">
        <w:rPr>
          <w:rFonts w:asciiTheme="majorHAnsi" w:hAnsiTheme="majorHAnsi" w:cs="Times New Roman"/>
          <w:sz w:val="20"/>
          <w:szCs w:val="20"/>
        </w:rPr>
        <w:t>, 05-410 Józefów, zarejestrowaną w rejestrze przedsiębiorców Krajowego Rejestru Sądowego prowadzonego przez Sąd Rejonowy dla m.st. Warszawy w</w:t>
      </w:r>
      <w:r w:rsidR="008E19AF">
        <w:rPr>
          <w:rFonts w:asciiTheme="majorHAnsi" w:hAnsiTheme="majorHAnsi" w:cs="Times New Roman"/>
          <w:sz w:val="20"/>
          <w:szCs w:val="20"/>
        </w:rPr>
        <w:t> </w:t>
      </w:r>
      <w:r w:rsidRPr="0004004F">
        <w:rPr>
          <w:rFonts w:asciiTheme="majorHAnsi" w:hAnsiTheme="majorHAnsi" w:cs="Times New Roman"/>
          <w:sz w:val="20"/>
          <w:szCs w:val="20"/>
        </w:rPr>
        <w:t xml:space="preserve">Warszawie, XIV Wydział Gospodarczy pod numerem KRS 0000804165, posiadającą NIP 5322085393, REGON 384370541, o kapitale zakładowym </w:t>
      </w:r>
      <w:r w:rsidR="005D1134">
        <w:rPr>
          <w:rFonts w:asciiTheme="majorHAnsi" w:hAnsiTheme="majorHAnsi" w:cs="Times New Roman"/>
          <w:sz w:val="20"/>
          <w:szCs w:val="20"/>
        </w:rPr>
        <w:t>7</w:t>
      </w:r>
      <w:r w:rsidRPr="0004004F">
        <w:rPr>
          <w:rFonts w:asciiTheme="majorHAnsi" w:hAnsiTheme="majorHAnsi" w:cs="Times New Roman"/>
          <w:sz w:val="20"/>
          <w:szCs w:val="20"/>
        </w:rPr>
        <w:t>.</w:t>
      </w:r>
      <w:r w:rsidR="006C38C6">
        <w:rPr>
          <w:rFonts w:asciiTheme="majorHAnsi" w:hAnsiTheme="majorHAnsi" w:cs="Times New Roman"/>
          <w:sz w:val="20"/>
          <w:szCs w:val="20"/>
        </w:rPr>
        <w:t>2</w:t>
      </w:r>
      <w:r w:rsidRPr="0004004F">
        <w:rPr>
          <w:rFonts w:asciiTheme="majorHAnsi" w:hAnsiTheme="majorHAnsi" w:cs="Times New Roman"/>
          <w:sz w:val="20"/>
          <w:szCs w:val="20"/>
        </w:rPr>
        <w:t xml:space="preserve">00,00 PLN, reprezentowaną łącznie przez </w:t>
      </w:r>
    </w:p>
    <w:p w14:paraId="3F76B224" w14:textId="77777777" w:rsidR="00614130" w:rsidRPr="0004004F" w:rsidRDefault="00614130" w:rsidP="00FE74BA">
      <w:pPr>
        <w:pStyle w:val="Normalny1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04004F">
        <w:rPr>
          <w:rFonts w:asciiTheme="majorHAnsi" w:hAnsiTheme="majorHAnsi" w:cs="Times New Roman"/>
          <w:b/>
          <w:bCs/>
          <w:sz w:val="20"/>
          <w:szCs w:val="20"/>
        </w:rPr>
        <w:t>Sebastiana Stolarczyka – Członka Zarządu</w:t>
      </w:r>
    </w:p>
    <w:p w14:paraId="66AC530E" w14:textId="7FB52A30" w:rsidR="00614130" w:rsidRPr="0004004F" w:rsidRDefault="00614130" w:rsidP="00FE74BA">
      <w:pPr>
        <w:pStyle w:val="Normalny1"/>
        <w:numPr>
          <w:ilvl w:val="0"/>
          <w:numId w:val="9"/>
        </w:numPr>
        <w:spacing w:line="276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4004F">
        <w:rPr>
          <w:rFonts w:asciiTheme="majorHAnsi" w:hAnsiTheme="majorHAnsi" w:cs="Times New Roman"/>
          <w:b/>
          <w:bCs/>
          <w:sz w:val="20"/>
          <w:szCs w:val="20"/>
        </w:rPr>
        <w:t>Huberta Zaborowskiego – Członka Zarządu</w:t>
      </w:r>
    </w:p>
    <w:p w14:paraId="7BFB2323" w14:textId="081CEF1A" w:rsidR="00614130" w:rsidRPr="0004004F" w:rsidRDefault="00614130" w:rsidP="00FE74BA">
      <w:pPr>
        <w:pStyle w:val="Normalny1"/>
        <w:spacing w:line="276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4004F">
        <w:rPr>
          <w:rFonts w:asciiTheme="majorHAnsi" w:eastAsia="Times New Roman" w:hAnsiTheme="majorHAnsi" w:cs="Times New Roman"/>
          <w:color w:val="000000"/>
          <w:sz w:val="20"/>
          <w:szCs w:val="20"/>
        </w:rPr>
        <w:t>zwaną dalej</w:t>
      </w:r>
      <w:r w:rsidRPr="0004004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 xml:space="preserve"> </w:t>
      </w:r>
      <w:r w:rsidR="00993A48" w:rsidRPr="0004004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„</w:t>
      </w:r>
      <w:r w:rsidRPr="0004004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SHM</w:t>
      </w:r>
      <w:r w:rsidR="00993A48" w:rsidRPr="0004004F">
        <w:rPr>
          <w:rFonts w:asciiTheme="majorHAnsi" w:eastAsia="Times New Roman" w:hAnsiTheme="majorHAnsi" w:cs="Times New Roman"/>
          <w:b/>
          <w:color w:val="000000"/>
          <w:sz w:val="20"/>
          <w:szCs w:val="20"/>
        </w:rPr>
        <w:t>”</w:t>
      </w:r>
      <w:r w:rsidRPr="0004004F">
        <w:rPr>
          <w:rFonts w:asciiTheme="majorHAnsi" w:eastAsia="Times New Roman" w:hAnsiTheme="majorHAnsi" w:cs="Times New Roman"/>
          <w:color w:val="000000"/>
          <w:sz w:val="20"/>
          <w:szCs w:val="20"/>
        </w:rPr>
        <w:t>,</w:t>
      </w:r>
    </w:p>
    <w:p w14:paraId="6C7FFADC" w14:textId="77777777" w:rsidR="00614130" w:rsidRPr="0004004F" w:rsidRDefault="00614130" w:rsidP="00FE74BA">
      <w:pPr>
        <w:pStyle w:val="Normalny1"/>
        <w:spacing w:line="276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52C21306" w14:textId="64207D27" w:rsidR="000A30D2" w:rsidRPr="0004004F" w:rsidRDefault="00614130" w:rsidP="00FE74BA">
      <w:pPr>
        <w:pStyle w:val="Normalny1"/>
        <w:spacing w:line="276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04004F">
        <w:rPr>
          <w:rFonts w:asciiTheme="majorHAnsi" w:eastAsia="Times New Roman" w:hAnsiTheme="majorHAnsi" w:cs="Times New Roman"/>
          <w:sz w:val="20"/>
          <w:szCs w:val="20"/>
        </w:rPr>
        <w:t xml:space="preserve">oraz </w:t>
      </w:r>
      <w:bookmarkStart w:id="2" w:name="_gjdgxs"/>
      <w:bookmarkEnd w:id="2"/>
    </w:p>
    <w:p w14:paraId="3262D60A" w14:textId="77777777" w:rsidR="000A30D2" w:rsidRPr="0004004F" w:rsidRDefault="000A30D2" w:rsidP="00FE74BA">
      <w:pPr>
        <w:pStyle w:val="Normalny1"/>
        <w:spacing w:line="276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14:paraId="1328CD95" w14:textId="69DD869B" w:rsidR="0049076D" w:rsidRPr="0049076D" w:rsidRDefault="0049076D" w:rsidP="0049076D">
      <w:pPr>
        <w:pStyle w:val="Normalny1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49076D">
        <w:rPr>
          <w:rFonts w:asciiTheme="majorHAnsi" w:hAnsiTheme="majorHAnsi"/>
          <w:sz w:val="20"/>
          <w:szCs w:val="20"/>
        </w:rPr>
        <w:t>(</w:t>
      </w:r>
      <w:r w:rsidRPr="0049076D">
        <w:rPr>
          <w:rFonts w:asciiTheme="majorHAnsi" w:hAnsiTheme="majorHAnsi"/>
          <w:sz w:val="20"/>
          <w:szCs w:val="20"/>
          <w:highlight w:val="yellow"/>
        </w:rPr>
        <w:t>…</w:t>
      </w:r>
      <w:r w:rsidRPr="0049076D">
        <w:rPr>
          <w:rFonts w:asciiTheme="majorHAnsi" w:hAnsiTheme="majorHAnsi"/>
          <w:sz w:val="20"/>
          <w:szCs w:val="20"/>
        </w:rPr>
        <w:t>), zarejestrowaną w rejestrze przedsiębiorców Krajowego Rejestru Sądowego prowadzonego przez Sąd Rejonowy (</w:t>
      </w:r>
      <w:r w:rsidRPr="0049076D">
        <w:rPr>
          <w:rFonts w:asciiTheme="majorHAnsi" w:hAnsiTheme="majorHAnsi"/>
          <w:sz w:val="20"/>
          <w:szCs w:val="20"/>
          <w:highlight w:val="yellow"/>
        </w:rPr>
        <w:t>…</w:t>
      </w:r>
      <w:r w:rsidRPr="0049076D">
        <w:rPr>
          <w:rFonts w:asciiTheme="majorHAnsi" w:hAnsiTheme="majorHAnsi"/>
          <w:sz w:val="20"/>
          <w:szCs w:val="20"/>
        </w:rPr>
        <w:t>), pod numerem KRS (</w:t>
      </w:r>
      <w:r w:rsidRPr="0049076D">
        <w:rPr>
          <w:rFonts w:asciiTheme="majorHAnsi" w:hAnsiTheme="majorHAnsi"/>
          <w:sz w:val="20"/>
          <w:szCs w:val="20"/>
          <w:highlight w:val="yellow"/>
        </w:rPr>
        <w:t>…</w:t>
      </w:r>
      <w:r w:rsidRPr="0049076D">
        <w:rPr>
          <w:rFonts w:asciiTheme="majorHAnsi" w:hAnsiTheme="majorHAnsi"/>
          <w:sz w:val="20"/>
          <w:szCs w:val="20"/>
        </w:rPr>
        <w:t>), posiadającą NIP (</w:t>
      </w:r>
      <w:r w:rsidRPr="0049076D">
        <w:rPr>
          <w:rFonts w:asciiTheme="majorHAnsi" w:hAnsiTheme="majorHAnsi"/>
          <w:sz w:val="20"/>
          <w:szCs w:val="20"/>
          <w:highlight w:val="yellow"/>
        </w:rPr>
        <w:t>…</w:t>
      </w:r>
      <w:r w:rsidRPr="0049076D">
        <w:rPr>
          <w:rFonts w:asciiTheme="majorHAnsi" w:hAnsiTheme="majorHAnsi"/>
          <w:sz w:val="20"/>
          <w:szCs w:val="20"/>
        </w:rPr>
        <w:t>), REGON (</w:t>
      </w:r>
      <w:r w:rsidRPr="0049076D">
        <w:rPr>
          <w:rFonts w:asciiTheme="majorHAnsi" w:hAnsiTheme="majorHAnsi"/>
          <w:sz w:val="20"/>
          <w:szCs w:val="20"/>
          <w:highlight w:val="yellow"/>
        </w:rPr>
        <w:t>…</w:t>
      </w:r>
      <w:r w:rsidRPr="0049076D">
        <w:rPr>
          <w:rFonts w:asciiTheme="majorHAnsi" w:hAnsiTheme="majorHAnsi"/>
          <w:sz w:val="20"/>
          <w:szCs w:val="20"/>
        </w:rPr>
        <w:t>), o kapitale zakładowym (</w:t>
      </w:r>
      <w:r w:rsidRPr="0049076D">
        <w:rPr>
          <w:rFonts w:asciiTheme="majorHAnsi" w:hAnsiTheme="majorHAnsi"/>
          <w:sz w:val="20"/>
          <w:szCs w:val="20"/>
          <w:highlight w:val="yellow"/>
        </w:rPr>
        <w:t>…</w:t>
      </w:r>
      <w:r w:rsidRPr="0049076D">
        <w:rPr>
          <w:rFonts w:asciiTheme="majorHAnsi" w:hAnsiTheme="majorHAnsi"/>
          <w:sz w:val="20"/>
          <w:szCs w:val="20"/>
        </w:rPr>
        <w:t xml:space="preserve">), reprezentowaną przez: </w:t>
      </w:r>
    </w:p>
    <w:p w14:paraId="793BBA8C" w14:textId="77777777" w:rsidR="00AC36B4" w:rsidRDefault="00AC36B4" w:rsidP="00AC36B4">
      <w:pPr>
        <w:pStyle w:val="Normalny1"/>
        <w:ind w:left="360"/>
        <w:rPr>
          <w:rFonts w:asciiTheme="majorHAnsi" w:hAnsiTheme="majorHAnsi"/>
          <w:sz w:val="20"/>
          <w:szCs w:val="20"/>
        </w:rPr>
      </w:pPr>
    </w:p>
    <w:p w14:paraId="1F638960" w14:textId="28A6A5EB" w:rsidR="0049076D" w:rsidRPr="00565F49" w:rsidRDefault="0049076D" w:rsidP="00AC36B4">
      <w:pPr>
        <w:pStyle w:val="Normalny1"/>
        <w:numPr>
          <w:ilvl w:val="0"/>
          <w:numId w:val="29"/>
        </w:numPr>
        <w:rPr>
          <w:rFonts w:asciiTheme="majorHAnsi" w:hAnsiTheme="majorHAnsi"/>
          <w:sz w:val="20"/>
          <w:szCs w:val="20"/>
          <w:highlight w:val="yellow"/>
        </w:rPr>
      </w:pPr>
      <w:r w:rsidRPr="00565F49">
        <w:rPr>
          <w:rFonts w:asciiTheme="majorHAnsi" w:hAnsiTheme="majorHAnsi"/>
          <w:sz w:val="20"/>
          <w:szCs w:val="20"/>
          <w:highlight w:val="yellow"/>
        </w:rPr>
        <w:t xml:space="preserve">(imię i nazwisko oraz funkcja) </w:t>
      </w:r>
    </w:p>
    <w:p w14:paraId="5D49829D" w14:textId="4899DCD9" w:rsidR="00A43718" w:rsidRPr="0049076D" w:rsidRDefault="00A43718" w:rsidP="00AC36B4">
      <w:pPr>
        <w:pStyle w:val="Normalny1"/>
        <w:spacing w:line="276" w:lineRule="auto"/>
        <w:ind w:left="360"/>
        <w:jc w:val="both"/>
        <w:rPr>
          <w:rFonts w:asciiTheme="majorHAnsi" w:hAnsiTheme="majorHAnsi" w:cs="Times New Roman"/>
          <w:i/>
          <w:iCs/>
          <w:sz w:val="20"/>
          <w:szCs w:val="20"/>
        </w:rPr>
      </w:pPr>
    </w:p>
    <w:p w14:paraId="2C5CC7DE" w14:textId="056B0CA9" w:rsidR="00A43718" w:rsidRPr="0004004F" w:rsidRDefault="00A43718" w:rsidP="00AC36B4">
      <w:pPr>
        <w:pStyle w:val="Normalny1"/>
        <w:spacing w:line="276" w:lineRule="auto"/>
        <w:rPr>
          <w:rFonts w:asciiTheme="majorHAnsi" w:hAnsiTheme="majorHAnsi" w:cs="Times New Roman"/>
          <w:b/>
          <w:bCs/>
          <w:i/>
          <w:iCs/>
          <w:sz w:val="20"/>
          <w:szCs w:val="20"/>
        </w:rPr>
      </w:pPr>
    </w:p>
    <w:p w14:paraId="74EA8CBE" w14:textId="77777777" w:rsidR="00F6730B" w:rsidRPr="0004004F" w:rsidRDefault="00F6730B" w:rsidP="00FE74BA">
      <w:pPr>
        <w:pStyle w:val="Normalny1"/>
        <w:spacing w:line="276" w:lineRule="auto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</w:p>
    <w:p w14:paraId="2B8DBDC6" w14:textId="3AEA9B5E" w:rsidR="00614130" w:rsidRPr="0004004F" w:rsidRDefault="00614130" w:rsidP="00FE74BA">
      <w:pPr>
        <w:pStyle w:val="Normalny1"/>
        <w:spacing w:line="276" w:lineRule="auto"/>
        <w:jc w:val="both"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04004F">
        <w:rPr>
          <w:rFonts w:asciiTheme="majorHAnsi" w:eastAsia="Times New Roman" w:hAnsiTheme="majorHAnsi" w:cs="Times New Roman"/>
          <w:color w:val="000000"/>
          <w:sz w:val="20"/>
          <w:szCs w:val="20"/>
        </w:rPr>
        <w:t>zwan</w:t>
      </w:r>
      <w:r w:rsidR="00F6730B" w:rsidRPr="0004004F">
        <w:rPr>
          <w:rFonts w:asciiTheme="majorHAnsi" w:eastAsia="Times New Roman" w:hAnsiTheme="majorHAnsi" w:cs="Times New Roman"/>
          <w:color w:val="000000"/>
          <w:sz w:val="20"/>
          <w:szCs w:val="20"/>
        </w:rPr>
        <w:t>ego/</w:t>
      </w:r>
      <w:proofErr w:type="spellStart"/>
      <w:r w:rsidR="00F6730B" w:rsidRPr="0004004F">
        <w:rPr>
          <w:rFonts w:asciiTheme="majorHAnsi" w:eastAsia="Times New Roman" w:hAnsiTheme="majorHAnsi" w:cs="Times New Roman"/>
          <w:color w:val="000000"/>
          <w:sz w:val="20"/>
          <w:szCs w:val="20"/>
        </w:rPr>
        <w:t>n</w:t>
      </w:r>
      <w:r w:rsidRPr="0004004F">
        <w:rPr>
          <w:rFonts w:asciiTheme="majorHAnsi" w:eastAsia="Times New Roman" w:hAnsiTheme="majorHAnsi" w:cs="Times New Roman"/>
          <w:color w:val="000000"/>
          <w:sz w:val="20"/>
          <w:szCs w:val="20"/>
        </w:rPr>
        <w:t>ą</w:t>
      </w:r>
      <w:proofErr w:type="spellEnd"/>
      <w:r w:rsidRPr="0004004F">
        <w:rPr>
          <w:rFonts w:asciiTheme="majorHAnsi" w:eastAsia="Times New Roman" w:hAnsiTheme="majorHAnsi" w:cs="Times New Roman"/>
          <w:color w:val="000000"/>
          <w:sz w:val="20"/>
          <w:szCs w:val="20"/>
        </w:rPr>
        <w:t xml:space="preserve"> dalej </w:t>
      </w:r>
      <w:r w:rsidR="00F6730B" w:rsidRPr="0004004F">
        <w:rPr>
          <w:rFonts w:asciiTheme="majorHAnsi" w:eastAsia="Times New Roman" w:hAnsiTheme="majorHAnsi" w:cs="Times New Roman"/>
          <w:color w:val="000000"/>
          <w:sz w:val="20"/>
          <w:szCs w:val="20"/>
        </w:rPr>
        <w:t>„</w:t>
      </w:r>
      <w:r w:rsidR="00627FE5" w:rsidRPr="0004004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</w:rPr>
        <w:t>Użytkownikiem</w:t>
      </w:r>
      <w:r w:rsidR="00F6730B" w:rsidRPr="0004004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</w:rPr>
        <w:t>”</w:t>
      </w:r>
      <w:r w:rsidRPr="0004004F">
        <w:rPr>
          <w:rFonts w:asciiTheme="majorHAnsi" w:eastAsia="Times New Roman" w:hAnsiTheme="majorHAnsi" w:cs="Times New Roman"/>
          <w:color w:val="000000"/>
          <w:sz w:val="20"/>
          <w:szCs w:val="20"/>
        </w:rPr>
        <w:t>,</w:t>
      </w:r>
      <w:r w:rsidRPr="0004004F">
        <w:rPr>
          <w:rFonts w:asciiTheme="majorHAnsi" w:eastAsia="Times New Roman" w:hAnsiTheme="majorHAnsi" w:cs="Times New Roman"/>
          <w:color w:val="000000"/>
          <w:sz w:val="20"/>
          <w:szCs w:val="20"/>
        </w:rPr>
        <w:tab/>
      </w:r>
      <w:r w:rsidRPr="0004004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</w:rPr>
        <w:br/>
      </w:r>
    </w:p>
    <w:p w14:paraId="21CE5D05" w14:textId="5C220446" w:rsidR="00614130" w:rsidRPr="0004004F" w:rsidRDefault="00614130" w:rsidP="00FE74BA">
      <w:pPr>
        <w:spacing w:after="0" w:line="276" w:lineRule="auto"/>
        <w:rPr>
          <w:rFonts w:asciiTheme="majorHAnsi" w:eastAsia="Times New Roman" w:hAnsiTheme="majorHAnsi"/>
          <w:b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 xml:space="preserve">zwane dalej łącznie </w:t>
      </w:r>
      <w:r w:rsidR="00F6730B" w:rsidRPr="0004004F">
        <w:rPr>
          <w:rFonts w:asciiTheme="majorHAnsi" w:eastAsia="Times New Roman" w:hAnsiTheme="majorHAnsi"/>
          <w:sz w:val="20"/>
          <w:szCs w:val="20"/>
        </w:rPr>
        <w:t>„</w:t>
      </w:r>
      <w:r w:rsidRPr="0004004F">
        <w:rPr>
          <w:rFonts w:asciiTheme="majorHAnsi" w:eastAsia="Times New Roman" w:hAnsiTheme="majorHAnsi"/>
          <w:b/>
          <w:sz w:val="20"/>
          <w:szCs w:val="20"/>
        </w:rPr>
        <w:t>Stronami</w:t>
      </w:r>
      <w:r w:rsidR="00F6730B" w:rsidRPr="0004004F">
        <w:rPr>
          <w:rFonts w:asciiTheme="majorHAnsi" w:eastAsia="Times New Roman" w:hAnsiTheme="majorHAnsi"/>
          <w:b/>
          <w:sz w:val="20"/>
          <w:szCs w:val="20"/>
        </w:rPr>
        <w:t>”</w:t>
      </w:r>
      <w:r w:rsidRPr="0004004F">
        <w:rPr>
          <w:rFonts w:asciiTheme="majorHAnsi" w:eastAsia="Times New Roman" w:hAnsiTheme="majorHAnsi"/>
          <w:b/>
          <w:sz w:val="20"/>
          <w:szCs w:val="20"/>
        </w:rPr>
        <w:t>.</w:t>
      </w:r>
    </w:p>
    <w:p w14:paraId="200ADAB5" w14:textId="77777777" w:rsidR="00D7498D" w:rsidRPr="0004004F" w:rsidRDefault="00D7498D" w:rsidP="00FE74BA">
      <w:pPr>
        <w:spacing w:after="0" w:line="276" w:lineRule="auto"/>
        <w:rPr>
          <w:rFonts w:asciiTheme="majorHAnsi" w:eastAsia="Times New Roman" w:hAnsiTheme="majorHAnsi"/>
          <w:b/>
          <w:i/>
          <w:iCs/>
          <w:sz w:val="20"/>
          <w:szCs w:val="20"/>
        </w:rPr>
      </w:pPr>
    </w:p>
    <w:p w14:paraId="3746D4B6" w14:textId="764F5438" w:rsidR="00D34AD2" w:rsidRPr="0004004F" w:rsidRDefault="00D34AD2" w:rsidP="00FE74BA">
      <w:pPr>
        <w:spacing w:after="0" w:line="276" w:lineRule="auto"/>
        <w:ind w:firstLine="360"/>
        <w:rPr>
          <w:rFonts w:asciiTheme="majorHAnsi" w:eastAsia="Times New Roman" w:hAnsiTheme="majorHAnsi"/>
          <w:i/>
          <w:iCs/>
          <w:sz w:val="20"/>
          <w:szCs w:val="20"/>
        </w:rPr>
      </w:pPr>
      <w:r w:rsidRPr="0004004F">
        <w:rPr>
          <w:rFonts w:asciiTheme="majorHAnsi" w:eastAsia="Times New Roman" w:hAnsiTheme="majorHAnsi"/>
          <w:i/>
          <w:iCs/>
          <w:sz w:val="20"/>
          <w:szCs w:val="20"/>
        </w:rPr>
        <w:t>Zważywszy, że:</w:t>
      </w:r>
    </w:p>
    <w:p w14:paraId="335B1D83" w14:textId="19EA43C3" w:rsidR="00627FE5" w:rsidRPr="0004004F" w:rsidRDefault="00D34AD2" w:rsidP="00FE74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04004F">
        <w:rPr>
          <w:rFonts w:asciiTheme="majorHAnsi" w:eastAsia="Times New Roman" w:hAnsiTheme="majorHAnsi"/>
          <w:i/>
          <w:iCs/>
          <w:sz w:val="20"/>
          <w:szCs w:val="20"/>
        </w:rPr>
        <w:t>SHM jest właścicielem Plat</w:t>
      </w:r>
      <w:r w:rsidR="00627FE5" w:rsidRPr="0004004F">
        <w:rPr>
          <w:rFonts w:asciiTheme="majorHAnsi" w:eastAsia="Times New Roman" w:hAnsiTheme="majorHAnsi"/>
          <w:i/>
          <w:iCs/>
          <w:sz w:val="20"/>
          <w:szCs w:val="20"/>
        </w:rPr>
        <w:t xml:space="preserve">formy </w:t>
      </w:r>
      <w:proofErr w:type="spellStart"/>
      <w:r w:rsidR="00627FE5" w:rsidRPr="0004004F">
        <w:rPr>
          <w:rFonts w:asciiTheme="majorHAnsi" w:eastAsia="Times New Roman" w:hAnsiTheme="majorHAnsi"/>
          <w:i/>
          <w:iCs/>
          <w:sz w:val="20"/>
          <w:szCs w:val="20"/>
        </w:rPr>
        <w:t>GreenTransit</w:t>
      </w:r>
      <w:proofErr w:type="spellEnd"/>
      <w:r w:rsidR="00627FE5" w:rsidRPr="0004004F">
        <w:rPr>
          <w:rFonts w:asciiTheme="majorHAnsi" w:eastAsia="Times New Roman" w:hAnsiTheme="majorHAnsi"/>
          <w:i/>
          <w:iCs/>
          <w:sz w:val="20"/>
          <w:szCs w:val="20"/>
        </w:rPr>
        <w:t xml:space="preserve">, </w:t>
      </w:r>
      <w:r w:rsidR="00F6730B" w:rsidRPr="0004004F">
        <w:rPr>
          <w:rFonts w:asciiTheme="majorHAnsi" w:eastAsia="Times New Roman" w:hAnsiTheme="majorHAnsi"/>
          <w:i/>
          <w:iCs/>
          <w:sz w:val="20"/>
          <w:szCs w:val="20"/>
        </w:rPr>
        <w:t xml:space="preserve">znajdującej się pod adresem </w:t>
      </w:r>
      <w:hyperlink r:id="rId8" w:history="1">
        <w:r w:rsidR="003920AC" w:rsidRPr="0004004F">
          <w:rPr>
            <w:rStyle w:val="Hipercze"/>
            <w:rFonts w:asciiTheme="majorHAnsi" w:eastAsia="Times New Roman" w:hAnsiTheme="majorHAnsi"/>
            <w:i/>
            <w:iCs/>
            <w:sz w:val="20"/>
            <w:szCs w:val="20"/>
          </w:rPr>
          <w:t>https://gtonline.pl/</w:t>
        </w:r>
      </w:hyperlink>
      <w:r w:rsidR="00F6730B" w:rsidRPr="0004004F">
        <w:rPr>
          <w:rFonts w:asciiTheme="majorHAnsi" w:eastAsia="Times New Roman" w:hAnsiTheme="majorHAnsi"/>
          <w:i/>
          <w:iCs/>
          <w:sz w:val="20"/>
          <w:szCs w:val="20"/>
        </w:rPr>
        <w:t xml:space="preserve">, </w:t>
      </w:r>
      <w:r w:rsidR="00627FE5" w:rsidRPr="0004004F">
        <w:rPr>
          <w:rFonts w:asciiTheme="majorHAnsi" w:eastAsia="Times New Roman" w:hAnsiTheme="majorHAnsi"/>
          <w:i/>
          <w:iCs/>
          <w:sz w:val="20"/>
          <w:szCs w:val="20"/>
        </w:rPr>
        <w:t>oferującej przedsiębiorcom</w:t>
      </w:r>
      <w:r w:rsidR="00FB2183">
        <w:rPr>
          <w:rFonts w:asciiTheme="majorHAnsi" w:eastAsia="Times New Roman" w:hAnsiTheme="majorHAnsi"/>
          <w:i/>
          <w:iCs/>
          <w:sz w:val="20"/>
          <w:szCs w:val="20"/>
        </w:rPr>
        <w:t xml:space="preserve"> możliwość</w:t>
      </w:r>
      <w:r w:rsidR="00627FE5" w:rsidRPr="0004004F">
        <w:rPr>
          <w:rFonts w:asciiTheme="majorHAnsi" w:eastAsia="Times New Roman" w:hAnsiTheme="majorHAnsi"/>
          <w:i/>
          <w:iCs/>
          <w:sz w:val="20"/>
          <w:szCs w:val="20"/>
        </w:rPr>
        <w:t xml:space="preserve"> wgrywani</w:t>
      </w:r>
      <w:r w:rsidR="00FB2183">
        <w:rPr>
          <w:rFonts w:asciiTheme="majorHAnsi" w:eastAsia="Times New Roman" w:hAnsiTheme="majorHAnsi"/>
          <w:i/>
          <w:iCs/>
          <w:sz w:val="20"/>
          <w:szCs w:val="20"/>
        </w:rPr>
        <w:t>a</w:t>
      </w:r>
      <w:r w:rsidR="00627FE5" w:rsidRPr="0004004F">
        <w:rPr>
          <w:rFonts w:asciiTheme="majorHAnsi" w:eastAsia="Times New Roman" w:hAnsiTheme="majorHAnsi"/>
          <w:i/>
          <w:iCs/>
          <w:sz w:val="20"/>
          <w:szCs w:val="20"/>
        </w:rPr>
        <w:t>, generowani</w:t>
      </w:r>
      <w:r w:rsidR="00FB2183">
        <w:rPr>
          <w:rFonts w:asciiTheme="majorHAnsi" w:eastAsia="Times New Roman" w:hAnsiTheme="majorHAnsi"/>
          <w:i/>
          <w:iCs/>
          <w:sz w:val="20"/>
          <w:szCs w:val="20"/>
        </w:rPr>
        <w:t>a</w:t>
      </w:r>
      <w:r w:rsidR="00627FE5" w:rsidRPr="0004004F">
        <w:rPr>
          <w:rFonts w:asciiTheme="majorHAnsi" w:eastAsia="Times New Roman" w:hAnsiTheme="majorHAnsi"/>
          <w:i/>
          <w:iCs/>
          <w:sz w:val="20"/>
          <w:szCs w:val="20"/>
        </w:rPr>
        <w:t xml:space="preserve"> oraz zarządzani</w:t>
      </w:r>
      <w:r w:rsidR="00FB2183">
        <w:rPr>
          <w:rFonts w:asciiTheme="majorHAnsi" w:eastAsia="Times New Roman" w:hAnsiTheme="majorHAnsi"/>
          <w:i/>
          <w:iCs/>
          <w:sz w:val="20"/>
          <w:szCs w:val="20"/>
        </w:rPr>
        <w:t>a</w:t>
      </w:r>
      <w:r w:rsidR="00627FE5" w:rsidRPr="0004004F">
        <w:rPr>
          <w:rFonts w:asciiTheme="majorHAnsi" w:eastAsia="Times New Roman" w:hAnsiTheme="majorHAnsi"/>
          <w:i/>
          <w:iCs/>
          <w:sz w:val="20"/>
          <w:szCs w:val="20"/>
        </w:rPr>
        <w:t xml:space="preserve"> dokumentami transportowymi w</w:t>
      </w:r>
      <w:r w:rsidR="00A06EC3">
        <w:rPr>
          <w:rFonts w:asciiTheme="majorHAnsi" w:eastAsia="Times New Roman" w:hAnsiTheme="majorHAnsi"/>
          <w:i/>
          <w:iCs/>
          <w:sz w:val="20"/>
          <w:szCs w:val="20"/>
        </w:rPr>
        <w:t> </w:t>
      </w:r>
      <w:r w:rsidR="00627FE5" w:rsidRPr="0004004F">
        <w:rPr>
          <w:rFonts w:asciiTheme="majorHAnsi" w:eastAsia="Times New Roman" w:hAnsiTheme="majorHAnsi"/>
          <w:i/>
          <w:iCs/>
          <w:sz w:val="20"/>
          <w:szCs w:val="20"/>
        </w:rPr>
        <w:t>formie elektronicznej</w:t>
      </w:r>
      <w:r w:rsidR="0004004F">
        <w:rPr>
          <w:rFonts w:asciiTheme="majorHAnsi" w:eastAsia="Times New Roman" w:hAnsiTheme="majorHAnsi"/>
          <w:i/>
          <w:iCs/>
          <w:sz w:val="20"/>
          <w:szCs w:val="20"/>
        </w:rPr>
        <w:t>;</w:t>
      </w:r>
    </w:p>
    <w:p w14:paraId="031316A5" w14:textId="4B365765" w:rsidR="00D34AD2" w:rsidRPr="0004004F" w:rsidRDefault="00627FE5" w:rsidP="00FE74B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ajorHAnsi" w:eastAsia="Times New Roman" w:hAnsiTheme="majorHAnsi"/>
          <w:i/>
          <w:iCs/>
          <w:sz w:val="20"/>
          <w:szCs w:val="20"/>
        </w:rPr>
      </w:pPr>
      <w:r w:rsidRPr="0004004F">
        <w:rPr>
          <w:rFonts w:asciiTheme="majorHAnsi" w:eastAsia="Times New Roman" w:hAnsiTheme="majorHAnsi"/>
          <w:i/>
          <w:iCs/>
          <w:sz w:val="20"/>
          <w:szCs w:val="20"/>
        </w:rPr>
        <w:t>Użytkowni</w:t>
      </w:r>
      <w:r w:rsidR="000047EA" w:rsidRPr="0004004F">
        <w:rPr>
          <w:rFonts w:asciiTheme="majorHAnsi" w:eastAsia="Times New Roman" w:hAnsiTheme="majorHAnsi"/>
          <w:i/>
          <w:iCs/>
          <w:sz w:val="20"/>
          <w:szCs w:val="20"/>
        </w:rPr>
        <w:t>k jest zainteresowany korzystaniem z</w:t>
      </w:r>
      <w:r w:rsidRPr="0004004F">
        <w:rPr>
          <w:rFonts w:asciiTheme="majorHAnsi" w:eastAsia="Times New Roman" w:hAnsiTheme="majorHAnsi"/>
          <w:i/>
          <w:iCs/>
          <w:sz w:val="20"/>
          <w:szCs w:val="20"/>
        </w:rPr>
        <w:t xml:space="preserve"> P</w:t>
      </w:r>
      <w:r w:rsidR="000047EA" w:rsidRPr="0004004F">
        <w:rPr>
          <w:rFonts w:asciiTheme="majorHAnsi" w:eastAsia="Times New Roman" w:hAnsiTheme="majorHAnsi"/>
          <w:i/>
          <w:iCs/>
          <w:sz w:val="20"/>
          <w:szCs w:val="20"/>
        </w:rPr>
        <w:t xml:space="preserve">latformy </w:t>
      </w:r>
      <w:proofErr w:type="spellStart"/>
      <w:r w:rsidR="000047EA" w:rsidRPr="0004004F">
        <w:rPr>
          <w:rFonts w:asciiTheme="majorHAnsi" w:eastAsia="Times New Roman" w:hAnsiTheme="majorHAnsi"/>
          <w:i/>
          <w:iCs/>
          <w:sz w:val="20"/>
          <w:szCs w:val="20"/>
        </w:rPr>
        <w:t>GreenTransit</w:t>
      </w:r>
      <w:proofErr w:type="spellEnd"/>
      <w:r w:rsidR="000047EA" w:rsidRPr="0004004F">
        <w:rPr>
          <w:rFonts w:asciiTheme="majorHAnsi" w:eastAsia="Times New Roman" w:hAnsiTheme="majorHAnsi"/>
          <w:i/>
          <w:iCs/>
          <w:sz w:val="20"/>
          <w:szCs w:val="20"/>
        </w:rPr>
        <w:t xml:space="preserve"> w ramach </w:t>
      </w:r>
      <w:r w:rsidRPr="0004004F">
        <w:rPr>
          <w:rFonts w:asciiTheme="majorHAnsi" w:eastAsia="Times New Roman" w:hAnsiTheme="majorHAnsi"/>
          <w:i/>
          <w:iCs/>
          <w:sz w:val="20"/>
          <w:szCs w:val="20"/>
        </w:rPr>
        <w:t xml:space="preserve">struktur </w:t>
      </w:r>
      <w:r w:rsidR="000047EA" w:rsidRPr="0004004F">
        <w:rPr>
          <w:rFonts w:asciiTheme="majorHAnsi" w:eastAsia="Times New Roman" w:hAnsiTheme="majorHAnsi"/>
          <w:i/>
          <w:iCs/>
          <w:sz w:val="20"/>
          <w:szCs w:val="20"/>
        </w:rPr>
        <w:t>swojego przedsiębiorstwa</w:t>
      </w:r>
      <w:r w:rsidR="0004004F">
        <w:rPr>
          <w:rFonts w:asciiTheme="majorHAnsi" w:eastAsia="Times New Roman" w:hAnsiTheme="majorHAnsi"/>
          <w:i/>
          <w:iCs/>
          <w:sz w:val="20"/>
          <w:szCs w:val="20"/>
        </w:rPr>
        <w:t>;</w:t>
      </w:r>
    </w:p>
    <w:p w14:paraId="0E5865F3" w14:textId="77777777" w:rsidR="00627FE5" w:rsidRPr="0004004F" w:rsidRDefault="00627FE5" w:rsidP="00FE74BA">
      <w:pPr>
        <w:spacing w:after="0" w:line="276" w:lineRule="auto"/>
        <w:rPr>
          <w:rFonts w:asciiTheme="majorHAnsi" w:eastAsia="Times New Roman" w:hAnsiTheme="majorHAnsi"/>
          <w:i/>
          <w:iCs/>
          <w:sz w:val="20"/>
          <w:szCs w:val="20"/>
        </w:rPr>
      </w:pPr>
      <w:r w:rsidRPr="0004004F">
        <w:rPr>
          <w:rFonts w:asciiTheme="majorHAnsi" w:eastAsia="Times New Roman" w:hAnsiTheme="majorHAnsi"/>
          <w:i/>
          <w:iCs/>
          <w:sz w:val="20"/>
          <w:szCs w:val="20"/>
        </w:rPr>
        <w:t>Strony postanawiają co następuje:</w:t>
      </w:r>
    </w:p>
    <w:p w14:paraId="1079095C" w14:textId="77777777" w:rsidR="00693353" w:rsidRPr="0004004F" w:rsidRDefault="00693353" w:rsidP="00FE74BA">
      <w:pPr>
        <w:spacing w:after="0" w:line="276" w:lineRule="auto"/>
        <w:rPr>
          <w:rFonts w:asciiTheme="majorHAnsi" w:eastAsia="Times New Roman" w:hAnsiTheme="majorHAnsi"/>
          <w:b/>
          <w:sz w:val="20"/>
          <w:szCs w:val="20"/>
        </w:rPr>
      </w:pPr>
    </w:p>
    <w:p w14:paraId="2A4FC7DF" w14:textId="2666EEFD" w:rsidR="00614130" w:rsidRDefault="00614130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04004F">
        <w:rPr>
          <w:rFonts w:asciiTheme="majorHAnsi" w:eastAsia="Times New Roman" w:hAnsiTheme="majorHAnsi"/>
          <w:b/>
          <w:sz w:val="20"/>
          <w:szCs w:val="20"/>
        </w:rPr>
        <w:t>§ 1</w:t>
      </w:r>
      <w:r w:rsidR="00297D08" w:rsidRPr="0004004F">
        <w:rPr>
          <w:rFonts w:asciiTheme="majorHAnsi" w:eastAsia="Times New Roman" w:hAnsiTheme="majorHAnsi"/>
          <w:b/>
          <w:sz w:val="20"/>
          <w:szCs w:val="20"/>
        </w:rPr>
        <w:t>.</w:t>
      </w:r>
    </w:p>
    <w:p w14:paraId="55EB18A1" w14:textId="6BC3D787" w:rsidR="000341A3" w:rsidRDefault="000341A3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[Postanowienia ogólne]</w:t>
      </w:r>
    </w:p>
    <w:p w14:paraId="025B75DC" w14:textId="77777777" w:rsidR="000341A3" w:rsidRPr="0004004F" w:rsidRDefault="000341A3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23A7792C" w14:textId="440EC00F" w:rsidR="00EE3EDA" w:rsidRPr="0004004F" w:rsidRDefault="00EE3EDA" w:rsidP="00FE74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 xml:space="preserve">Z zastrzeżeniem innych pojęć zdefiniowanych w Umowie, </w:t>
      </w:r>
      <w:r w:rsidR="00A06EC3">
        <w:rPr>
          <w:rFonts w:asciiTheme="majorHAnsi" w:eastAsia="Times New Roman" w:hAnsiTheme="majorHAnsi"/>
          <w:sz w:val="20"/>
          <w:szCs w:val="20"/>
        </w:rPr>
        <w:t>pojęcia</w:t>
      </w:r>
      <w:r w:rsidR="00A06EC3" w:rsidRPr="0004004F">
        <w:rPr>
          <w:rFonts w:asciiTheme="majorHAnsi" w:eastAsia="Times New Roman" w:hAnsiTheme="majorHAnsi"/>
          <w:sz w:val="20"/>
          <w:szCs w:val="20"/>
        </w:rPr>
        <w:t xml:space="preserve"> 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pisane </w:t>
      </w:r>
      <w:r w:rsidR="008E19AF" w:rsidRPr="0004004F">
        <w:rPr>
          <w:rFonts w:asciiTheme="majorHAnsi" w:eastAsia="Times New Roman" w:hAnsiTheme="majorHAnsi"/>
          <w:sz w:val="20"/>
          <w:szCs w:val="20"/>
        </w:rPr>
        <w:t>wielką literą</w:t>
      </w:r>
      <w:r w:rsidR="00DF09AD">
        <w:rPr>
          <w:rFonts w:asciiTheme="majorHAnsi" w:eastAsia="Times New Roman" w:hAnsiTheme="majorHAnsi"/>
          <w:sz w:val="20"/>
          <w:szCs w:val="20"/>
        </w:rPr>
        <w:t xml:space="preserve"> 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posiadają znaczenie nadane im przez </w:t>
      </w:r>
      <w:r w:rsidR="00D7498D" w:rsidRPr="0004004F">
        <w:rPr>
          <w:rFonts w:asciiTheme="majorHAnsi" w:eastAsia="Times New Roman" w:hAnsiTheme="majorHAnsi"/>
          <w:sz w:val="20"/>
          <w:szCs w:val="20"/>
        </w:rPr>
        <w:t xml:space="preserve">Regulamin Platformy </w:t>
      </w:r>
      <w:proofErr w:type="spellStart"/>
      <w:r w:rsidR="00D7498D" w:rsidRPr="0004004F"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 w:rsidRPr="0004004F">
        <w:rPr>
          <w:rFonts w:asciiTheme="majorHAnsi" w:eastAsia="Times New Roman" w:hAnsiTheme="majorHAnsi"/>
          <w:sz w:val="20"/>
          <w:szCs w:val="20"/>
        </w:rPr>
        <w:t xml:space="preserve"> („</w:t>
      </w:r>
      <w:r w:rsidR="00D7498D" w:rsidRPr="0004004F">
        <w:rPr>
          <w:rFonts w:asciiTheme="majorHAnsi" w:eastAsia="Times New Roman" w:hAnsiTheme="majorHAnsi"/>
          <w:b/>
          <w:bCs/>
          <w:sz w:val="20"/>
          <w:szCs w:val="20"/>
        </w:rPr>
        <w:t>Regulamin</w:t>
      </w:r>
      <w:r w:rsidRPr="0004004F">
        <w:rPr>
          <w:rFonts w:asciiTheme="majorHAnsi" w:eastAsia="Times New Roman" w:hAnsiTheme="majorHAnsi"/>
          <w:sz w:val="20"/>
          <w:szCs w:val="20"/>
        </w:rPr>
        <w:t>”).</w:t>
      </w:r>
    </w:p>
    <w:p w14:paraId="232D2E52" w14:textId="5A356435" w:rsidR="00F72537" w:rsidRPr="0004004F" w:rsidRDefault="00F72537" w:rsidP="00FE74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D737C">
        <w:rPr>
          <w:rFonts w:asciiTheme="majorHAnsi" w:eastAsia="Times New Roman" w:hAnsiTheme="majorHAnsi"/>
          <w:sz w:val="20"/>
          <w:szCs w:val="20"/>
        </w:rPr>
        <w:t xml:space="preserve">Szczegółowe prawa i obowiązki Stron </w:t>
      </w:r>
      <w:r>
        <w:rPr>
          <w:rFonts w:asciiTheme="majorHAnsi" w:eastAsia="Times New Roman" w:hAnsiTheme="majorHAnsi"/>
          <w:sz w:val="20"/>
          <w:szCs w:val="20"/>
        </w:rPr>
        <w:t xml:space="preserve">nieuregulowane w Umowie </w:t>
      </w:r>
      <w:r w:rsidRPr="00FD737C">
        <w:rPr>
          <w:rFonts w:asciiTheme="majorHAnsi" w:eastAsia="Times New Roman" w:hAnsiTheme="majorHAnsi"/>
          <w:sz w:val="20"/>
          <w:szCs w:val="20"/>
        </w:rPr>
        <w:t xml:space="preserve">określa Regulamin stanowiący załącznik nr 1 do Umowy. </w:t>
      </w:r>
    </w:p>
    <w:p w14:paraId="6AE0507E" w14:textId="33480F2C" w:rsidR="00EE3EDA" w:rsidRPr="0004004F" w:rsidRDefault="00D7498D" w:rsidP="00FE74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>Użytkownik</w:t>
      </w:r>
      <w:r w:rsidR="00EE3EDA" w:rsidRPr="0004004F">
        <w:rPr>
          <w:rFonts w:asciiTheme="majorHAnsi" w:eastAsia="Times New Roman" w:hAnsiTheme="majorHAnsi"/>
          <w:sz w:val="20"/>
          <w:szCs w:val="20"/>
        </w:rPr>
        <w:t xml:space="preserve"> oświadcza, że:</w:t>
      </w:r>
    </w:p>
    <w:p w14:paraId="6464CC1F" w14:textId="21C85073" w:rsidR="00EE3EDA" w:rsidRPr="0004004F" w:rsidRDefault="00EE3EDA" w:rsidP="00FE74B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 xml:space="preserve">udostępniono mu </w:t>
      </w:r>
      <w:r w:rsidR="00A06EC3" w:rsidRPr="00430111">
        <w:rPr>
          <w:rFonts w:asciiTheme="majorHAnsi" w:eastAsia="Times New Roman" w:hAnsiTheme="majorHAnsi"/>
          <w:sz w:val="20"/>
          <w:szCs w:val="20"/>
        </w:rPr>
        <w:t>Regulamin</w:t>
      </w:r>
      <w:r w:rsidR="00A06EC3" w:rsidRPr="00A06EC3">
        <w:rPr>
          <w:rFonts w:asciiTheme="majorHAnsi" w:eastAsia="Times New Roman" w:hAnsiTheme="majorHAnsi"/>
          <w:sz w:val="20"/>
          <w:szCs w:val="20"/>
        </w:rPr>
        <w:t xml:space="preserve"> </w:t>
      </w:r>
      <w:r w:rsidRPr="0004004F">
        <w:rPr>
          <w:rFonts w:asciiTheme="majorHAnsi" w:eastAsia="Times New Roman" w:hAnsiTheme="majorHAnsi"/>
          <w:sz w:val="20"/>
          <w:szCs w:val="20"/>
        </w:rPr>
        <w:t>w postaci elektronicznej, w sposób umożliwiający przechowywanie i odtwarzanie w zwykłym toku czynności</w:t>
      </w:r>
      <w:r w:rsidR="00A06EC3">
        <w:rPr>
          <w:rFonts w:asciiTheme="majorHAnsi" w:eastAsia="Times New Roman" w:hAnsiTheme="majorHAnsi"/>
          <w:sz w:val="20"/>
          <w:szCs w:val="20"/>
        </w:rPr>
        <w:t>,</w:t>
      </w:r>
    </w:p>
    <w:p w14:paraId="0C12E0E4" w14:textId="04EAD087" w:rsidR="005276EC" w:rsidRPr="0004004F" w:rsidRDefault="00EE3EDA" w:rsidP="00FE74B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lastRenderedPageBreak/>
        <w:t xml:space="preserve">zapoznał się z </w:t>
      </w:r>
      <w:r w:rsidR="00D7498D" w:rsidRPr="0004004F">
        <w:rPr>
          <w:rFonts w:asciiTheme="majorHAnsi" w:eastAsia="Times New Roman" w:hAnsiTheme="majorHAnsi"/>
          <w:sz w:val="20"/>
          <w:szCs w:val="20"/>
        </w:rPr>
        <w:t>Regulamin</w:t>
      </w:r>
      <w:r w:rsidR="00A06EC3">
        <w:rPr>
          <w:rFonts w:asciiTheme="majorHAnsi" w:eastAsia="Times New Roman" w:hAnsiTheme="majorHAnsi"/>
          <w:sz w:val="20"/>
          <w:szCs w:val="20"/>
        </w:rPr>
        <w:t>em</w:t>
      </w:r>
      <w:r w:rsidRPr="0004004F">
        <w:rPr>
          <w:rFonts w:asciiTheme="majorHAnsi" w:eastAsia="Times New Roman" w:hAnsiTheme="majorHAnsi"/>
          <w:sz w:val="20"/>
          <w:szCs w:val="20"/>
        </w:rPr>
        <w:t>, w pełni akceptuje jego treść oraz przyjmuje do wiadomości, że</w:t>
      </w:r>
      <w:r w:rsidR="008E19AF">
        <w:rPr>
          <w:rFonts w:asciiTheme="majorHAnsi" w:eastAsia="Times New Roman" w:hAnsiTheme="majorHAnsi"/>
          <w:sz w:val="20"/>
          <w:szCs w:val="20"/>
        </w:rPr>
        <w:t> </w:t>
      </w:r>
      <w:r w:rsidR="00297D08" w:rsidRPr="0004004F">
        <w:rPr>
          <w:rFonts w:asciiTheme="majorHAnsi" w:eastAsia="Times New Roman" w:hAnsiTheme="majorHAnsi"/>
          <w:sz w:val="20"/>
          <w:szCs w:val="20"/>
        </w:rPr>
        <w:t>Regulamin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 stanowi integralną część Umowy. </w:t>
      </w:r>
    </w:p>
    <w:p w14:paraId="38BFD4D3" w14:textId="2D2A7047" w:rsidR="00EE3EDA" w:rsidRPr="0004004F" w:rsidRDefault="005276EC" w:rsidP="00FE74B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hAnsiTheme="majorHAnsi"/>
          <w:sz w:val="20"/>
          <w:szCs w:val="20"/>
        </w:rPr>
        <w:t>z uwagi na okoliczność, że Umowa stanowi umowę, o której mowa w art. 38 ust. 13 ustawy o</w:t>
      </w:r>
      <w:r w:rsidR="00A06EC3">
        <w:rPr>
          <w:rFonts w:asciiTheme="majorHAnsi" w:hAnsiTheme="majorHAnsi"/>
          <w:sz w:val="20"/>
          <w:szCs w:val="20"/>
        </w:rPr>
        <w:t> </w:t>
      </w:r>
      <w:r w:rsidRPr="0004004F">
        <w:rPr>
          <w:rFonts w:asciiTheme="majorHAnsi" w:hAnsiTheme="majorHAnsi"/>
          <w:sz w:val="20"/>
          <w:szCs w:val="20"/>
        </w:rPr>
        <w:t xml:space="preserve">prawach konsumenta, tj. umowę o dostarczanie treści cyfrowych, które nie są zapisane na nośniku materialnym, </w:t>
      </w:r>
      <w:r w:rsidR="00641D5E" w:rsidRPr="0004004F">
        <w:rPr>
          <w:rFonts w:asciiTheme="majorHAnsi" w:hAnsiTheme="majorHAnsi"/>
          <w:sz w:val="20"/>
          <w:szCs w:val="20"/>
        </w:rPr>
        <w:t xml:space="preserve">w przypadku uznania Użytkownika za </w:t>
      </w:r>
      <w:proofErr w:type="spellStart"/>
      <w:r w:rsidR="00641D5E" w:rsidRPr="0004004F">
        <w:rPr>
          <w:rFonts w:asciiTheme="majorHAnsi" w:hAnsiTheme="majorHAnsi"/>
          <w:sz w:val="20"/>
          <w:szCs w:val="20"/>
        </w:rPr>
        <w:t>Quasikonsumenta</w:t>
      </w:r>
      <w:proofErr w:type="spellEnd"/>
      <w:r w:rsidR="00F72537">
        <w:rPr>
          <w:rFonts w:asciiTheme="majorHAnsi" w:hAnsiTheme="majorHAnsi"/>
          <w:sz w:val="20"/>
          <w:szCs w:val="20"/>
        </w:rPr>
        <w:t xml:space="preserve">, </w:t>
      </w:r>
      <w:r w:rsidR="00F72537" w:rsidRPr="0004004F">
        <w:rPr>
          <w:rFonts w:asciiTheme="majorHAnsi" w:hAnsiTheme="majorHAnsi"/>
          <w:b/>
          <w:bCs/>
          <w:sz w:val="20"/>
          <w:szCs w:val="20"/>
        </w:rPr>
        <w:t>Użytkownik</w:t>
      </w:r>
      <w:r w:rsidR="00641D5E" w:rsidRPr="0004004F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AA7403">
        <w:rPr>
          <w:rFonts w:asciiTheme="majorHAnsi" w:hAnsiTheme="majorHAnsi"/>
          <w:b/>
          <w:bCs/>
          <w:sz w:val="20"/>
          <w:szCs w:val="20"/>
        </w:rPr>
        <w:t xml:space="preserve">poprzez złożenie oświadczenia woli w sprawie zawarcia Umowy, </w:t>
      </w:r>
      <w:r w:rsidRPr="0004004F">
        <w:rPr>
          <w:rFonts w:asciiTheme="majorHAnsi" w:hAnsiTheme="majorHAnsi"/>
          <w:b/>
          <w:bCs/>
          <w:sz w:val="20"/>
          <w:szCs w:val="20"/>
        </w:rPr>
        <w:t>wyraża zgodę na rozpoczęcie świadczenia usług przez SHM przed upływem terminu do odstąpienia od Umowy</w:t>
      </w:r>
      <w:r w:rsidR="00641D5E" w:rsidRPr="0004004F">
        <w:rPr>
          <w:rFonts w:asciiTheme="majorHAnsi" w:hAnsiTheme="majorHAnsi"/>
          <w:b/>
          <w:bCs/>
          <w:sz w:val="20"/>
          <w:szCs w:val="20"/>
        </w:rPr>
        <w:t xml:space="preserve"> oraz potwierdza, że został poinformowany przez SHM, że złożenie ww. oświadczenia wiąże się z</w:t>
      </w:r>
      <w:r w:rsidR="00A06EC3" w:rsidRPr="0004004F">
        <w:rPr>
          <w:rFonts w:asciiTheme="majorHAnsi" w:hAnsiTheme="majorHAnsi"/>
          <w:b/>
          <w:bCs/>
          <w:sz w:val="20"/>
          <w:szCs w:val="20"/>
        </w:rPr>
        <w:t> </w:t>
      </w:r>
      <w:r w:rsidR="00641D5E" w:rsidRPr="0004004F">
        <w:rPr>
          <w:rFonts w:asciiTheme="majorHAnsi" w:hAnsiTheme="majorHAnsi"/>
          <w:b/>
          <w:bCs/>
          <w:sz w:val="20"/>
          <w:szCs w:val="20"/>
        </w:rPr>
        <w:t>utratą prawa odstąpienia od Umowy.</w:t>
      </w:r>
    </w:p>
    <w:p w14:paraId="3B415574" w14:textId="40E8A978" w:rsidR="008835D5" w:rsidRDefault="00297D08" w:rsidP="00FE74B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>Użytkownik</w:t>
      </w:r>
      <w:r w:rsidR="00D114EE">
        <w:rPr>
          <w:rFonts w:asciiTheme="majorHAnsi" w:eastAsia="Times New Roman" w:hAnsiTheme="majorHAnsi"/>
          <w:sz w:val="20"/>
          <w:szCs w:val="20"/>
        </w:rPr>
        <w:t>, pod rygorem możliwości poniesienia odpowiedzialności wynikającej z powszechnie obowiązujących przepisów jak również Regulaminu</w:t>
      </w:r>
      <w:r w:rsidR="00EE3EDA" w:rsidRPr="0004004F">
        <w:rPr>
          <w:rFonts w:asciiTheme="majorHAnsi" w:eastAsia="Times New Roman" w:hAnsiTheme="majorHAnsi"/>
          <w:sz w:val="20"/>
          <w:szCs w:val="20"/>
        </w:rPr>
        <w:t xml:space="preserve"> oświadcza, że</w:t>
      </w:r>
      <w:r w:rsidR="008666BE">
        <w:rPr>
          <w:rFonts w:asciiTheme="majorHAnsi" w:eastAsia="Times New Roman" w:hAnsiTheme="majorHAnsi"/>
          <w:sz w:val="20"/>
          <w:szCs w:val="20"/>
        </w:rPr>
        <w:t xml:space="preserve"> zarówno Użytkownik jak Użytkownicy Pochodni nie będą</w:t>
      </w:r>
      <w:r w:rsidR="008835D5">
        <w:rPr>
          <w:rFonts w:asciiTheme="majorHAnsi" w:eastAsia="Times New Roman" w:hAnsiTheme="majorHAnsi"/>
          <w:sz w:val="20"/>
          <w:szCs w:val="20"/>
        </w:rPr>
        <w:t>:</w:t>
      </w:r>
    </w:p>
    <w:p w14:paraId="51B38642" w14:textId="3EAC64C5" w:rsidR="00614130" w:rsidRDefault="008666BE" w:rsidP="00FE74B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umożliwiać dostępu do</w:t>
      </w:r>
      <w:r w:rsidR="00EE3EDA" w:rsidRPr="0004004F">
        <w:rPr>
          <w:rFonts w:asciiTheme="majorHAnsi" w:eastAsia="Times New Roman" w:hAnsiTheme="majorHAnsi"/>
          <w:sz w:val="20"/>
          <w:szCs w:val="20"/>
        </w:rPr>
        <w:t xml:space="preserve"> </w:t>
      </w:r>
      <w:r w:rsidR="00570ABA">
        <w:rPr>
          <w:rFonts w:asciiTheme="majorHAnsi" w:eastAsia="Times New Roman" w:hAnsiTheme="majorHAnsi"/>
          <w:sz w:val="20"/>
          <w:szCs w:val="20"/>
        </w:rPr>
        <w:t xml:space="preserve">Platformy </w:t>
      </w:r>
      <w:proofErr w:type="spellStart"/>
      <w:r w:rsidR="00570ABA"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 w:rsidR="00297D08" w:rsidRPr="0004004F">
        <w:rPr>
          <w:rFonts w:asciiTheme="majorHAnsi" w:eastAsia="Times New Roman" w:hAnsiTheme="majorHAnsi"/>
          <w:sz w:val="20"/>
          <w:szCs w:val="20"/>
        </w:rPr>
        <w:t xml:space="preserve"> </w:t>
      </w:r>
      <w:r w:rsidR="0076058D">
        <w:rPr>
          <w:rFonts w:asciiTheme="majorHAnsi" w:eastAsia="Times New Roman" w:hAnsiTheme="majorHAnsi"/>
          <w:sz w:val="20"/>
          <w:szCs w:val="20"/>
        </w:rPr>
        <w:t xml:space="preserve">Osobom </w:t>
      </w:r>
      <w:r w:rsidR="00297D08" w:rsidRPr="0004004F">
        <w:rPr>
          <w:rFonts w:asciiTheme="majorHAnsi" w:eastAsia="Times New Roman" w:hAnsiTheme="majorHAnsi"/>
          <w:sz w:val="20"/>
          <w:szCs w:val="20"/>
        </w:rPr>
        <w:t>trzecim</w:t>
      </w:r>
      <w:r w:rsidR="0076058D">
        <w:rPr>
          <w:rFonts w:asciiTheme="majorHAnsi" w:eastAsia="Times New Roman" w:hAnsiTheme="majorHAnsi"/>
          <w:sz w:val="20"/>
          <w:szCs w:val="20"/>
        </w:rPr>
        <w:t>,</w:t>
      </w:r>
      <w:r w:rsidR="00297D08" w:rsidRPr="0004004F">
        <w:rPr>
          <w:rFonts w:asciiTheme="majorHAnsi" w:eastAsia="Times New Roman" w:hAnsiTheme="majorHAnsi"/>
          <w:sz w:val="20"/>
          <w:szCs w:val="20"/>
        </w:rPr>
        <w:t xml:space="preserve"> innym niż Użytkownicy Pochodni</w:t>
      </w:r>
      <w:r w:rsidR="00EE3EDA" w:rsidRPr="0004004F">
        <w:rPr>
          <w:rFonts w:asciiTheme="majorHAnsi" w:eastAsia="Times New Roman" w:hAnsiTheme="majorHAnsi"/>
          <w:sz w:val="20"/>
          <w:szCs w:val="20"/>
        </w:rPr>
        <w:t>.</w:t>
      </w:r>
      <w:r w:rsidR="00297D08" w:rsidRPr="0004004F">
        <w:rPr>
          <w:rFonts w:asciiTheme="majorHAnsi" w:eastAsia="Times New Roman" w:hAnsiTheme="majorHAnsi"/>
          <w:sz w:val="20"/>
          <w:szCs w:val="20"/>
        </w:rPr>
        <w:t xml:space="preserve"> </w:t>
      </w:r>
    </w:p>
    <w:p w14:paraId="2FB0751E" w14:textId="7CEBE4D3" w:rsidR="00D114EE" w:rsidRPr="00D114EE" w:rsidRDefault="00D114EE" w:rsidP="00FE74B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bookmarkStart w:id="3" w:name="_Hlk110869768"/>
      <w:r w:rsidRPr="00D114EE">
        <w:rPr>
          <w:rFonts w:asciiTheme="majorHAnsi" w:eastAsia="Times New Roman" w:hAnsiTheme="majorHAnsi"/>
          <w:sz w:val="20"/>
          <w:szCs w:val="20"/>
        </w:rPr>
        <w:t xml:space="preserve">tłumaczyć, przystosowywać, zmieniać układu lub dokonywać w </w:t>
      </w:r>
      <w:r>
        <w:rPr>
          <w:rFonts w:asciiTheme="majorHAnsi" w:eastAsia="Times New Roman" w:hAnsiTheme="majorHAnsi"/>
          <w:sz w:val="20"/>
          <w:szCs w:val="20"/>
        </w:rPr>
        <w:t xml:space="preserve">Platformie </w:t>
      </w:r>
      <w:proofErr w:type="spellStart"/>
      <w:r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 w:rsidRPr="00D114EE">
        <w:rPr>
          <w:rFonts w:asciiTheme="majorHAnsi" w:eastAsia="Times New Roman" w:hAnsiTheme="majorHAnsi"/>
          <w:sz w:val="20"/>
          <w:szCs w:val="20"/>
        </w:rPr>
        <w:t xml:space="preserve"> jakichkolwiek innych zmian;</w:t>
      </w:r>
    </w:p>
    <w:p w14:paraId="1F89D03A" w14:textId="76A2A252" w:rsidR="00D114EE" w:rsidRPr="00D114EE" w:rsidRDefault="00D114EE" w:rsidP="00FE74B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D114EE">
        <w:rPr>
          <w:rFonts w:asciiTheme="majorHAnsi" w:eastAsia="Times New Roman" w:hAnsiTheme="majorHAnsi"/>
          <w:sz w:val="20"/>
          <w:szCs w:val="20"/>
        </w:rPr>
        <w:t xml:space="preserve">wykorzystywać Platformy </w:t>
      </w:r>
      <w:proofErr w:type="spellStart"/>
      <w:r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 w:rsidRPr="00D114EE">
        <w:rPr>
          <w:rFonts w:asciiTheme="majorHAnsi" w:eastAsia="Times New Roman" w:hAnsiTheme="majorHAnsi"/>
          <w:sz w:val="20"/>
          <w:szCs w:val="20"/>
        </w:rPr>
        <w:t xml:space="preserve"> jako podstawy do tworzenia samodzielnie jak i przy udziale innych podmiotów (w tym wyłącznie przez inne podmioty na skutek przekazanych informacji przez </w:t>
      </w:r>
      <w:r>
        <w:rPr>
          <w:rFonts w:asciiTheme="majorHAnsi" w:eastAsia="Times New Roman" w:hAnsiTheme="majorHAnsi"/>
          <w:sz w:val="20"/>
          <w:szCs w:val="20"/>
        </w:rPr>
        <w:t>Użytkownika</w:t>
      </w:r>
      <w:r w:rsidRPr="00D114EE">
        <w:rPr>
          <w:rFonts w:asciiTheme="majorHAnsi" w:eastAsia="Times New Roman" w:hAnsiTheme="majorHAnsi"/>
          <w:sz w:val="20"/>
          <w:szCs w:val="20"/>
        </w:rPr>
        <w:t>), innych narzędzi o tożsamych lub podobnych funkcjach i</w:t>
      </w:r>
      <w:r w:rsidR="0076058D">
        <w:rPr>
          <w:rFonts w:asciiTheme="majorHAnsi" w:eastAsia="Times New Roman" w:hAnsiTheme="majorHAnsi"/>
          <w:sz w:val="20"/>
          <w:szCs w:val="20"/>
        </w:rPr>
        <w:t> </w:t>
      </w:r>
      <w:r w:rsidRPr="00D114EE">
        <w:rPr>
          <w:rFonts w:asciiTheme="majorHAnsi" w:eastAsia="Times New Roman" w:hAnsiTheme="majorHAnsi"/>
          <w:sz w:val="20"/>
          <w:szCs w:val="20"/>
        </w:rPr>
        <w:t>zastosowaniu</w:t>
      </w:r>
      <w:r>
        <w:rPr>
          <w:rFonts w:asciiTheme="majorHAnsi" w:eastAsia="Times New Roman" w:hAnsiTheme="majorHAnsi"/>
          <w:sz w:val="20"/>
          <w:szCs w:val="20"/>
        </w:rPr>
        <w:t xml:space="preserve"> do Platformy </w:t>
      </w:r>
      <w:proofErr w:type="spellStart"/>
      <w:r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 w:rsidRPr="00D114EE">
        <w:rPr>
          <w:rFonts w:asciiTheme="majorHAnsi" w:eastAsia="Times New Roman" w:hAnsiTheme="majorHAnsi"/>
          <w:sz w:val="20"/>
          <w:szCs w:val="20"/>
        </w:rPr>
        <w:t>;</w:t>
      </w:r>
    </w:p>
    <w:bookmarkEnd w:id="3"/>
    <w:p w14:paraId="050600C3" w14:textId="12512ABD" w:rsidR="00D114EE" w:rsidRPr="00D114EE" w:rsidRDefault="00D114EE" w:rsidP="00FE74B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D114EE">
        <w:rPr>
          <w:rFonts w:asciiTheme="majorHAnsi" w:eastAsia="Times New Roman" w:hAnsiTheme="majorHAnsi"/>
          <w:sz w:val="20"/>
          <w:szCs w:val="20"/>
        </w:rPr>
        <w:t xml:space="preserve">korzystać z </w:t>
      </w:r>
      <w:r>
        <w:rPr>
          <w:rFonts w:asciiTheme="majorHAnsi" w:eastAsia="Times New Roman" w:hAnsiTheme="majorHAnsi"/>
          <w:sz w:val="20"/>
          <w:szCs w:val="20"/>
        </w:rPr>
        <w:t xml:space="preserve">Platformy </w:t>
      </w:r>
      <w:proofErr w:type="spellStart"/>
      <w:r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 w:rsidRPr="00D114EE">
        <w:rPr>
          <w:rFonts w:asciiTheme="majorHAnsi" w:eastAsia="Times New Roman" w:hAnsiTheme="majorHAnsi"/>
          <w:sz w:val="20"/>
          <w:szCs w:val="20"/>
        </w:rPr>
        <w:t xml:space="preserve"> po rozwiązaniu Umowy;</w:t>
      </w:r>
    </w:p>
    <w:p w14:paraId="5257FB73" w14:textId="4EE15B51" w:rsidR="00D114EE" w:rsidRPr="00D114EE" w:rsidRDefault="00D114EE" w:rsidP="00FE74B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D114EE">
        <w:rPr>
          <w:rFonts w:asciiTheme="majorHAnsi" w:eastAsia="Times New Roman" w:hAnsiTheme="majorHAnsi"/>
          <w:sz w:val="20"/>
          <w:szCs w:val="20"/>
        </w:rPr>
        <w:t xml:space="preserve">udostępniać </w:t>
      </w:r>
      <w:r>
        <w:rPr>
          <w:rFonts w:asciiTheme="majorHAnsi" w:eastAsia="Times New Roman" w:hAnsiTheme="majorHAnsi"/>
          <w:sz w:val="20"/>
          <w:szCs w:val="20"/>
        </w:rPr>
        <w:t>danych logowania do Konta lub Subkonta</w:t>
      </w:r>
      <w:r w:rsidRPr="00D114EE">
        <w:rPr>
          <w:rFonts w:asciiTheme="majorHAnsi" w:eastAsia="Times New Roman" w:hAnsiTheme="majorHAnsi"/>
          <w:sz w:val="20"/>
          <w:szCs w:val="20"/>
        </w:rPr>
        <w:t xml:space="preserve"> do </w:t>
      </w:r>
      <w:r>
        <w:rPr>
          <w:rFonts w:asciiTheme="majorHAnsi" w:eastAsia="Times New Roman" w:hAnsiTheme="majorHAnsi"/>
          <w:sz w:val="20"/>
          <w:szCs w:val="20"/>
        </w:rPr>
        <w:t xml:space="preserve">Platformy </w:t>
      </w:r>
      <w:proofErr w:type="spellStart"/>
      <w:r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 w:rsidRPr="00D114EE">
        <w:rPr>
          <w:rFonts w:asciiTheme="majorHAnsi" w:eastAsia="Times New Roman" w:hAnsiTheme="majorHAnsi"/>
          <w:sz w:val="20"/>
          <w:szCs w:val="20"/>
        </w:rPr>
        <w:t xml:space="preserve"> osobom niebędącym Użytkownik</w:t>
      </w:r>
      <w:r>
        <w:rPr>
          <w:rFonts w:asciiTheme="majorHAnsi" w:eastAsia="Times New Roman" w:hAnsiTheme="majorHAnsi"/>
          <w:sz w:val="20"/>
          <w:szCs w:val="20"/>
        </w:rPr>
        <w:t>iem lub Użytkownikiem Pochodnym</w:t>
      </w:r>
      <w:r w:rsidRPr="00D114EE">
        <w:rPr>
          <w:rFonts w:asciiTheme="majorHAnsi" w:eastAsia="Times New Roman" w:hAnsiTheme="majorHAnsi"/>
          <w:sz w:val="20"/>
          <w:szCs w:val="20"/>
        </w:rPr>
        <w:t>;</w:t>
      </w:r>
    </w:p>
    <w:p w14:paraId="145656FA" w14:textId="5D5EAB34" w:rsidR="00D114EE" w:rsidRPr="00D114EE" w:rsidRDefault="00D114EE" w:rsidP="00FE74B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bookmarkStart w:id="4" w:name="_Hlk110869624"/>
      <w:r w:rsidRPr="00D114EE">
        <w:rPr>
          <w:rFonts w:asciiTheme="majorHAnsi" w:eastAsia="Times New Roman" w:hAnsiTheme="majorHAnsi"/>
          <w:sz w:val="20"/>
          <w:szCs w:val="20"/>
        </w:rPr>
        <w:t xml:space="preserve">udzielać sublicencji </w:t>
      </w:r>
      <w:r>
        <w:rPr>
          <w:rFonts w:asciiTheme="majorHAnsi" w:eastAsia="Times New Roman" w:hAnsiTheme="majorHAnsi"/>
          <w:sz w:val="20"/>
          <w:szCs w:val="20"/>
        </w:rPr>
        <w:t xml:space="preserve">na korzystanie z Platformy </w:t>
      </w:r>
      <w:proofErr w:type="spellStart"/>
      <w:r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>
        <w:rPr>
          <w:rFonts w:asciiTheme="majorHAnsi" w:eastAsia="Times New Roman" w:hAnsiTheme="majorHAnsi"/>
          <w:sz w:val="20"/>
          <w:szCs w:val="20"/>
        </w:rPr>
        <w:t xml:space="preserve"> </w:t>
      </w:r>
      <w:r w:rsidR="00AA7403">
        <w:rPr>
          <w:rFonts w:asciiTheme="majorHAnsi" w:eastAsia="Times New Roman" w:hAnsiTheme="majorHAnsi"/>
          <w:sz w:val="20"/>
          <w:szCs w:val="20"/>
        </w:rPr>
        <w:t>innym osobom niż Użytkownicy Pochodni</w:t>
      </w:r>
      <w:bookmarkEnd w:id="4"/>
      <w:r w:rsidRPr="00D114EE">
        <w:rPr>
          <w:rFonts w:asciiTheme="majorHAnsi" w:eastAsia="Times New Roman" w:hAnsiTheme="majorHAnsi"/>
          <w:sz w:val="20"/>
          <w:szCs w:val="20"/>
        </w:rPr>
        <w:t>;</w:t>
      </w:r>
    </w:p>
    <w:p w14:paraId="249E5CFC" w14:textId="583A0BF0" w:rsidR="00D114EE" w:rsidRPr="0004004F" w:rsidRDefault="00D114EE" w:rsidP="00FE74BA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D114EE">
        <w:rPr>
          <w:rFonts w:asciiTheme="majorHAnsi" w:eastAsia="Times New Roman" w:hAnsiTheme="majorHAnsi"/>
          <w:sz w:val="20"/>
          <w:szCs w:val="20"/>
        </w:rPr>
        <w:t xml:space="preserve">wykorzystywać </w:t>
      </w:r>
      <w:r w:rsidR="00C26056">
        <w:rPr>
          <w:rFonts w:asciiTheme="majorHAnsi" w:eastAsia="Times New Roman" w:hAnsiTheme="majorHAnsi"/>
          <w:sz w:val="20"/>
          <w:szCs w:val="20"/>
        </w:rPr>
        <w:t>Platform</w:t>
      </w:r>
      <w:r w:rsidR="008666BE">
        <w:rPr>
          <w:rFonts w:asciiTheme="majorHAnsi" w:eastAsia="Times New Roman" w:hAnsiTheme="majorHAnsi"/>
          <w:sz w:val="20"/>
          <w:szCs w:val="20"/>
        </w:rPr>
        <w:t>y</w:t>
      </w:r>
      <w:r w:rsidR="00C26056">
        <w:rPr>
          <w:rFonts w:asciiTheme="majorHAnsi" w:eastAsia="Times New Roman" w:hAnsiTheme="majorHAnsi"/>
          <w:sz w:val="20"/>
          <w:szCs w:val="20"/>
        </w:rPr>
        <w:t xml:space="preserve"> </w:t>
      </w:r>
      <w:proofErr w:type="spellStart"/>
      <w:r w:rsidR="00C26056"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 w:rsidR="00C26056">
        <w:rPr>
          <w:rFonts w:asciiTheme="majorHAnsi" w:eastAsia="Times New Roman" w:hAnsiTheme="majorHAnsi"/>
          <w:sz w:val="20"/>
          <w:szCs w:val="20"/>
        </w:rPr>
        <w:t xml:space="preserve"> </w:t>
      </w:r>
      <w:r w:rsidRPr="00D114EE">
        <w:rPr>
          <w:rFonts w:asciiTheme="majorHAnsi" w:eastAsia="Times New Roman" w:hAnsiTheme="majorHAnsi"/>
          <w:sz w:val="20"/>
          <w:szCs w:val="20"/>
        </w:rPr>
        <w:t>do odpłatnej lub nieodpłatnej obsługi Osób trzecich.</w:t>
      </w:r>
    </w:p>
    <w:p w14:paraId="6F32806B" w14:textId="77777777" w:rsidR="00D34AD2" w:rsidRPr="0004004F" w:rsidRDefault="00D34AD2" w:rsidP="00FE74BA">
      <w:pPr>
        <w:spacing w:after="0" w:line="276" w:lineRule="auto"/>
        <w:rPr>
          <w:rFonts w:asciiTheme="majorHAnsi" w:eastAsia="Times New Roman" w:hAnsiTheme="majorHAnsi"/>
          <w:sz w:val="20"/>
          <w:szCs w:val="20"/>
        </w:rPr>
      </w:pPr>
    </w:p>
    <w:p w14:paraId="771D1DB5" w14:textId="5B4D2A53" w:rsidR="000341A3" w:rsidRDefault="00D34AD2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04004F">
        <w:rPr>
          <w:rFonts w:asciiTheme="majorHAnsi" w:eastAsia="Times New Roman" w:hAnsiTheme="majorHAnsi"/>
          <w:b/>
          <w:sz w:val="20"/>
          <w:szCs w:val="20"/>
        </w:rPr>
        <w:t>§ 2</w:t>
      </w:r>
      <w:r w:rsidR="00297D08" w:rsidRPr="0004004F">
        <w:rPr>
          <w:rFonts w:asciiTheme="majorHAnsi" w:eastAsia="Times New Roman" w:hAnsiTheme="majorHAnsi"/>
          <w:b/>
          <w:sz w:val="20"/>
          <w:szCs w:val="20"/>
        </w:rPr>
        <w:t>.</w:t>
      </w:r>
    </w:p>
    <w:p w14:paraId="18F891C8" w14:textId="1C67BD89" w:rsidR="000341A3" w:rsidRDefault="000341A3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[Przedmiot Umowy]</w:t>
      </w:r>
    </w:p>
    <w:p w14:paraId="14F8C4E1" w14:textId="4157D3B1" w:rsidR="008E19AF" w:rsidRPr="0004004F" w:rsidRDefault="00924A15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D914D" wp14:editId="6584DC44">
                <wp:simplePos x="0" y="0"/>
                <wp:positionH relativeFrom="column">
                  <wp:posOffset>187325</wp:posOffset>
                </wp:positionH>
                <wp:positionV relativeFrom="paragraph">
                  <wp:posOffset>1047115</wp:posOffset>
                </wp:positionV>
                <wp:extent cx="289560" cy="251460"/>
                <wp:effectExtent l="19050" t="19050" r="15240" b="1524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B481F5" w14:textId="77777777" w:rsidR="00924A15" w:rsidRPr="00FD737C" w:rsidRDefault="00924A15" w:rsidP="00924A15">
                            <w:pPr>
                              <w:spacing w:after="0"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EA51AC" w14:textId="77777777" w:rsidR="00924A15" w:rsidRDefault="00924A15" w:rsidP="00924A15">
                            <w:pPr>
                              <w:spacing w:after="0"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4B4BF9C4" w14:textId="77777777" w:rsidR="00924A15" w:rsidRDefault="00924A15" w:rsidP="00924A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AD914D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14.75pt;margin-top:82.45pt;width:22.8pt;height:19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" fillcolor="white [3201]" strokecolor="black [3213]" strokeweight="2.25pt">
                <v:textbox>
                  <w:txbxContent>
                    <w:p w14:paraId="28B481F5" w14:textId="77777777" w:rsidR="00924A15" w:rsidRPr="00FD737C" w:rsidRDefault="00924A15" w:rsidP="00924A15">
                      <w:pPr>
                        <w:spacing w:after="0" w:line="276" w:lineRule="auto"/>
                        <w:jc w:val="center"/>
                        <w:rPr>
                          <w:rFonts w:asciiTheme="majorHAnsi" w:eastAsia="Times New Roman" w:hAnsiTheme="maj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FEA51AC" w14:textId="77777777" w:rsidR="00924A15" w:rsidRDefault="00924A15" w:rsidP="00924A15">
                      <w:pPr>
                        <w:spacing w:after="0" w:line="276" w:lineRule="auto"/>
                        <w:jc w:val="center"/>
                        <w:rPr>
                          <w:rFonts w:asciiTheme="majorHAnsi" w:eastAsia="Times New Roman" w:hAnsiTheme="majorHAnsi"/>
                          <w:sz w:val="20"/>
                          <w:szCs w:val="20"/>
                        </w:rPr>
                      </w:pPr>
                    </w:p>
                    <w:p w14:paraId="4B4BF9C4" w14:textId="77777777" w:rsidR="00924A15" w:rsidRDefault="00924A15" w:rsidP="00924A15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26028" w14:paraId="4D5F1FFB" w14:textId="77777777" w:rsidTr="008E19AF">
        <w:tc>
          <w:tcPr>
            <w:tcW w:w="9628" w:type="dxa"/>
            <w:gridSpan w:val="2"/>
            <w:shd w:val="clear" w:color="auto" w:fill="005426"/>
          </w:tcPr>
          <w:p w14:paraId="1615620C" w14:textId="0BE38510" w:rsidR="00B26028" w:rsidRDefault="00B26028" w:rsidP="00FE74BA">
            <w:pPr>
              <w:spacing w:after="0" w:line="276" w:lineRule="auto"/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 xml:space="preserve">1. </w:t>
            </w:r>
            <w:r w:rsidRPr="0004004F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Przedmiotem Umowy jest</w:t>
            </w:r>
            <w:r>
              <w:rPr>
                <w:rStyle w:val="Odwoanieprzypisudolnego"/>
                <w:rFonts w:asciiTheme="majorHAnsi" w:eastAsia="Times New Roman" w:hAnsiTheme="majorHAnsi"/>
                <w:b/>
                <w:bCs/>
                <w:sz w:val="20"/>
                <w:szCs w:val="20"/>
              </w:rPr>
              <w:footnoteReference w:id="1"/>
            </w:r>
            <w:r w:rsidRPr="0004004F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:</w:t>
            </w:r>
          </w:p>
        </w:tc>
      </w:tr>
      <w:tr w:rsidR="00B26028" w14:paraId="070B9D69" w14:textId="77777777" w:rsidTr="008E19AF">
        <w:tc>
          <w:tcPr>
            <w:tcW w:w="1129" w:type="dxa"/>
          </w:tcPr>
          <w:p w14:paraId="555AADCF" w14:textId="3172FC94" w:rsidR="00B26028" w:rsidRDefault="008E19AF" w:rsidP="00FE74BA">
            <w:pPr>
              <w:spacing w:after="0" w:line="276" w:lineRule="auto"/>
              <w:jc w:val="center"/>
            </w:pPr>
            <w:r>
              <w:rPr>
                <w:rFonts w:asciiTheme="majorHAnsi" w:eastAsia="Times New Roman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061D66" wp14:editId="14B4CF32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200660</wp:posOffset>
                      </wp:positionV>
                      <wp:extent cx="289560" cy="251460"/>
                      <wp:effectExtent l="19050" t="19050" r="15240" b="1524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117FE773" w14:textId="77777777" w:rsidR="00F72537" w:rsidRPr="0004004F" w:rsidRDefault="00F72537" w:rsidP="0004004F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Theme="majorHAnsi" w:eastAsia="Times New Roman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7789F">
                                    <w:rPr>
                                      <w:rFonts w:asciiTheme="majorHAnsi" w:eastAsia="Times New Roman" w:hAnsiTheme="maj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  <w:p w14:paraId="72DEE2A4" w14:textId="77777777" w:rsidR="00F72537" w:rsidRDefault="00F72537" w:rsidP="00F725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61D66" id="Pole tekstowe 12" o:spid="_x0000_s1027" type="#_x0000_t202" style="position:absolute;left:0;text-align:left;margin-left:9.7pt;margin-top:15.8pt;width:22.8pt;height:19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" fillcolor="white [3201]" strokecolor="black [3213]" strokeweight="2.25pt">
                      <v:textbox>
                        <w:txbxContent>
                          <w:p w14:paraId="117FE773" w14:textId="77777777" w:rsidR="00F72537" w:rsidRPr="0004004F" w:rsidRDefault="00F72537" w:rsidP="0004004F">
                            <w:pPr>
                              <w:spacing w:after="0"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7789F">
                              <w:rPr>
                                <w:rFonts w:asciiTheme="majorHAnsi" w:eastAsia="Times New Roman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2DEE2A4" w14:textId="77777777" w:rsidR="00F72537" w:rsidRDefault="00F72537" w:rsidP="00F7253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99" w:type="dxa"/>
          </w:tcPr>
          <w:p w14:paraId="12CABEEF" w14:textId="45E8E29C" w:rsidR="00B26028" w:rsidRPr="008E19AF" w:rsidRDefault="00B26028" w:rsidP="00FE74BA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453"/>
              <w:rPr>
                <w:rFonts w:asciiTheme="majorHAnsi" w:hAnsiTheme="majorHAnsi"/>
                <w:sz w:val="22"/>
                <w:szCs w:val="20"/>
              </w:rPr>
            </w:pPr>
            <w:r w:rsidRPr="008E19AF">
              <w:rPr>
                <w:rFonts w:asciiTheme="majorHAnsi" w:eastAsia="Times New Roman" w:hAnsiTheme="majorHAnsi"/>
                <w:sz w:val="20"/>
                <w:szCs w:val="20"/>
              </w:rPr>
              <w:t xml:space="preserve">zobowiązanie SHM do świadczenia </w:t>
            </w:r>
            <w:bookmarkStart w:id="5" w:name="_Hlk110004507"/>
            <w:r w:rsidRPr="008E19AF">
              <w:rPr>
                <w:rFonts w:asciiTheme="majorHAnsi" w:eastAsia="Times New Roman" w:hAnsiTheme="majorHAnsi"/>
                <w:sz w:val="20"/>
                <w:szCs w:val="20"/>
              </w:rPr>
              <w:t xml:space="preserve">usług elektronicznych na rzecz Użytkownika w postaci zapewnienia dostępu do Platformy </w:t>
            </w:r>
            <w:proofErr w:type="spellStart"/>
            <w:r w:rsidRPr="008E19AF">
              <w:rPr>
                <w:rFonts w:asciiTheme="majorHAnsi" w:eastAsia="Times New Roman" w:hAnsiTheme="majorHAnsi"/>
                <w:sz w:val="20"/>
                <w:szCs w:val="20"/>
              </w:rPr>
              <w:t>GreenTransit</w:t>
            </w:r>
            <w:proofErr w:type="spellEnd"/>
            <w:r w:rsidRPr="008E19AF">
              <w:rPr>
                <w:rFonts w:asciiTheme="majorHAnsi" w:eastAsia="Times New Roman" w:hAnsiTheme="majorHAnsi"/>
                <w:sz w:val="20"/>
                <w:szCs w:val="20"/>
              </w:rPr>
              <w:t xml:space="preserve"> na zasadach określonych w Regulaminie </w:t>
            </w:r>
            <w:bookmarkEnd w:id="5"/>
            <w:r w:rsidRPr="008E19AF">
              <w:rPr>
                <w:rFonts w:asciiTheme="majorHAnsi" w:eastAsia="Times New Roman" w:hAnsiTheme="majorHAnsi"/>
                <w:sz w:val="20"/>
                <w:szCs w:val="20"/>
              </w:rPr>
              <w:t>za wynagrodzeniem, do którego zapłaty zobowiązuje się Użytkownik</w:t>
            </w:r>
            <w:r w:rsidRPr="00B26028">
              <w:rPr>
                <w:rFonts w:asciiTheme="majorHAnsi" w:eastAsia="Times New Roman" w:hAnsiTheme="majorHAnsi"/>
                <w:sz w:val="20"/>
                <w:szCs w:val="20"/>
              </w:rPr>
              <w:t>;</w:t>
            </w:r>
          </w:p>
        </w:tc>
      </w:tr>
      <w:tr w:rsidR="00B26028" w14:paraId="5FEDFACF" w14:textId="77777777" w:rsidTr="008E19AF">
        <w:tc>
          <w:tcPr>
            <w:tcW w:w="1129" w:type="dxa"/>
          </w:tcPr>
          <w:p w14:paraId="63A27CAA" w14:textId="0B6C4245" w:rsidR="00B26028" w:rsidRDefault="00B26028" w:rsidP="00FE74BA">
            <w:pPr>
              <w:spacing w:after="0" w:line="276" w:lineRule="auto"/>
              <w:jc w:val="center"/>
            </w:pPr>
          </w:p>
        </w:tc>
        <w:tc>
          <w:tcPr>
            <w:tcW w:w="8499" w:type="dxa"/>
          </w:tcPr>
          <w:p w14:paraId="6B957673" w14:textId="4E2D46D1" w:rsidR="00B26028" w:rsidRPr="008E19AF" w:rsidRDefault="00B26028" w:rsidP="00FE74BA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453"/>
              <w:jc w:val="both"/>
              <w:rPr>
                <w:rFonts w:asciiTheme="majorHAnsi" w:hAnsiTheme="majorHAnsi"/>
              </w:rPr>
            </w:pPr>
            <w:r w:rsidRPr="008E19AF">
              <w:rPr>
                <w:rFonts w:asciiTheme="majorHAnsi" w:eastAsia="Times New Roman" w:hAnsiTheme="majorHAnsi"/>
                <w:sz w:val="20"/>
                <w:szCs w:val="20"/>
              </w:rPr>
              <w:t>zobowiązanie SHM do świadczenia</w:t>
            </w:r>
            <w:r w:rsidR="00D32766">
              <w:rPr>
                <w:rFonts w:asciiTheme="majorHAnsi" w:eastAsia="Times New Roman" w:hAnsiTheme="majorHAnsi"/>
                <w:sz w:val="20"/>
                <w:szCs w:val="20"/>
              </w:rPr>
              <w:t xml:space="preserve"> na rzecz Użytkownika na zasadach szczegółowo określonych w Załączniku nr 2 do Umowy,</w:t>
            </w:r>
            <w:r w:rsidRPr="008E19AF">
              <w:rPr>
                <w:rFonts w:asciiTheme="majorHAnsi" w:eastAsia="Times New Roman" w:hAnsiTheme="majorHAnsi"/>
                <w:sz w:val="20"/>
                <w:szCs w:val="20"/>
              </w:rPr>
              <w:t xml:space="preserve"> za wynagrodzeniem, do którego zapłaty zobowiązuje się Użytkownik, </w:t>
            </w:r>
            <w:r w:rsidR="00D32766">
              <w:rPr>
                <w:rFonts w:asciiTheme="majorHAnsi" w:eastAsia="Times New Roman" w:hAnsiTheme="majorHAnsi"/>
                <w:sz w:val="20"/>
                <w:szCs w:val="20"/>
              </w:rPr>
              <w:t>U</w:t>
            </w:r>
            <w:r w:rsidR="00D32766" w:rsidRPr="008E19AF">
              <w:rPr>
                <w:rFonts w:asciiTheme="majorHAnsi" w:eastAsia="Times New Roman" w:hAnsiTheme="majorHAnsi"/>
                <w:sz w:val="20"/>
                <w:szCs w:val="20"/>
              </w:rPr>
              <w:t xml:space="preserve">sług </w:t>
            </w:r>
            <w:r w:rsidRPr="008E19AF">
              <w:rPr>
                <w:rFonts w:asciiTheme="majorHAnsi" w:eastAsia="Times New Roman" w:hAnsiTheme="majorHAnsi"/>
                <w:sz w:val="20"/>
                <w:szCs w:val="20"/>
              </w:rPr>
              <w:t>dodatkowych polegających na:</w:t>
            </w:r>
          </w:p>
        </w:tc>
      </w:tr>
      <w:tr w:rsidR="00B26028" w14:paraId="7A44EB0A" w14:textId="77777777" w:rsidTr="008E19AF">
        <w:tc>
          <w:tcPr>
            <w:tcW w:w="1129" w:type="dxa"/>
          </w:tcPr>
          <w:p w14:paraId="47BBB9BB" w14:textId="30BBC6B8" w:rsidR="00B26028" w:rsidRDefault="00B96E44" w:rsidP="00FE74BA">
            <w:pPr>
              <w:spacing w:after="0" w:line="276" w:lineRule="auto"/>
              <w:jc w:val="center"/>
            </w:pPr>
            <w:r>
              <w:rPr>
                <w:rFonts w:asciiTheme="majorHAnsi" w:eastAsia="Times New Roman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B364A2" wp14:editId="16370435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183515</wp:posOffset>
                      </wp:positionV>
                      <wp:extent cx="289560" cy="251460"/>
                      <wp:effectExtent l="19050" t="19050" r="15240" b="1524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2AEA2B6" w14:textId="77777777" w:rsidR="00B96E44" w:rsidRPr="00FD737C" w:rsidRDefault="00B96E44" w:rsidP="00B96E4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Theme="majorHAnsi" w:eastAsia="Times New Roman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A4FC95" w14:textId="77777777" w:rsidR="00B96E44" w:rsidRDefault="00B96E44" w:rsidP="00B96E4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Theme="majorHAnsi" w:eastAsia="Times New Roman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7A9927" w14:textId="77777777" w:rsidR="00B96E44" w:rsidRDefault="00B96E44" w:rsidP="00B96E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364A2" id="Pole tekstowe 4" o:spid="_x0000_s1028" type="#_x0000_t202" style="position:absolute;left:0;text-align:left;margin-left:9.1pt;margin-top:14.45pt;width:22.8pt;height:1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" fillcolor="white [3201]" strokecolor="black [3213]" strokeweight="2.25pt">
                      <v:textbox>
                        <w:txbxContent>
                          <w:p w14:paraId="52AEA2B6" w14:textId="77777777" w:rsidR="00B96E44" w:rsidRPr="00FD737C" w:rsidRDefault="00B96E44" w:rsidP="00B96E44">
                            <w:pPr>
                              <w:spacing w:after="0"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A4FC95" w14:textId="77777777" w:rsidR="00B96E44" w:rsidRDefault="00B96E44" w:rsidP="00B96E44">
                            <w:pPr>
                              <w:spacing w:after="0"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247A9927" w14:textId="77777777" w:rsidR="00B96E44" w:rsidRDefault="00B96E44" w:rsidP="00B96E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99" w:type="dxa"/>
          </w:tcPr>
          <w:p w14:paraId="07D10F4E" w14:textId="245877F8" w:rsidR="00B26028" w:rsidRDefault="00B26028" w:rsidP="00982674">
            <w:pPr>
              <w:pStyle w:val="Akapitzlist"/>
              <w:numPr>
                <w:ilvl w:val="0"/>
                <w:numId w:val="19"/>
              </w:numPr>
              <w:spacing w:after="0" w:line="276" w:lineRule="auto"/>
              <w:jc w:val="both"/>
            </w:pPr>
            <w:r w:rsidRPr="0004004F">
              <w:rPr>
                <w:rFonts w:asciiTheme="majorHAnsi" w:eastAsia="Times New Roman" w:hAnsiTheme="majorHAnsi"/>
                <w:sz w:val="20"/>
                <w:szCs w:val="20"/>
              </w:rPr>
              <w:t>przygotowaniu i realizacji integracji między systemami wykorzystywanymi w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> </w:t>
            </w:r>
            <w:r w:rsidRPr="00552D75">
              <w:rPr>
                <w:rFonts w:asciiTheme="majorHAnsi" w:eastAsia="Times New Roman" w:hAnsiTheme="majorHAnsi"/>
                <w:sz w:val="20"/>
                <w:szCs w:val="20"/>
              </w:rPr>
              <w:t xml:space="preserve">przedsiębiorstwie Użytkownika a Platformą </w:t>
            </w:r>
            <w:proofErr w:type="spellStart"/>
            <w:r w:rsidRPr="00552D75">
              <w:rPr>
                <w:rFonts w:asciiTheme="majorHAnsi" w:eastAsia="Times New Roman" w:hAnsiTheme="majorHAnsi"/>
                <w:sz w:val="20"/>
                <w:szCs w:val="20"/>
              </w:rPr>
              <w:t>GreenTransit</w:t>
            </w:r>
            <w:proofErr w:type="spellEnd"/>
            <w:r w:rsidRPr="00552D75">
              <w:rPr>
                <w:rFonts w:asciiTheme="majorHAnsi" w:eastAsia="Times New Roman" w:hAnsiTheme="majorHAnsi"/>
                <w:sz w:val="20"/>
                <w:szCs w:val="20"/>
              </w:rPr>
              <w:t>, polegającej na</w:t>
            </w:r>
            <w:r w:rsidR="00FE74BA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E17BF1">
              <w:rPr>
                <w:rFonts w:asciiTheme="majorHAnsi" w:eastAsia="Times New Roman" w:hAnsiTheme="majorHAnsi"/>
                <w:sz w:val="20"/>
                <w:szCs w:val="20"/>
              </w:rPr>
              <w:t xml:space="preserve">udostępnieniu kluczy API, umożliwiających podłączenie systemu Użytkownika do Platformy </w:t>
            </w:r>
            <w:proofErr w:type="spellStart"/>
            <w:r w:rsidRPr="00E17BF1">
              <w:rPr>
                <w:rFonts w:asciiTheme="majorHAnsi" w:eastAsia="Times New Roman" w:hAnsiTheme="majorHAnsi"/>
                <w:sz w:val="20"/>
                <w:szCs w:val="20"/>
              </w:rPr>
              <w:t>GreenTransit</w:t>
            </w:r>
            <w:proofErr w:type="spellEnd"/>
            <w:r w:rsidRPr="00E17BF1">
              <w:rPr>
                <w:rFonts w:asciiTheme="majorHAnsi" w:eastAsia="Times New Roman" w:hAnsiTheme="majorHAnsi"/>
                <w:sz w:val="20"/>
                <w:szCs w:val="20"/>
              </w:rPr>
              <w:t>, w celu zapewnienia automatycznego przesyłu danych dotyczących transportów, kontrahentów czy pojazdów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>,</w:t>
            </w:r>
          </w:p>
        </w:tc>
      </w:tr>
      <w:tr w:rsidR="00B26028" w14:paraId="49448469" w14:textId="77777777" w:rsidTr="008E19AF">
        <w:tc>
          <w:tcPr>
            <w:tcW w:w="1129" w:type="dxa"/>
          </w:tcPr>
          <w:p w14:paraId="40F9D851" w14:textId="6E4AF87A" w:rsidR="00B26028" w:rsidRDefault="00B96E44" w:rsidP="00FE74BA">
            <w:pPr>
              <w:spacing w:after="0" w:line="276" w:lineRule="auto"/>
              <w:jc w:val="center"/>
            </w:pPr>
            <w:r>
              <w:rPr>
                <w:rFonts w:asciiTheme="majorHAnsi" w:eastAsia="Times New Roman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C7A823" wp14:editId="7AFF6DB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48895</wp:posOffset>
                      </wp:positionV>
                      <wp:extent cx="289560" cy="251460"/>
                      <wp:effectExtent l="19050" t="19050" r="15240" b="1524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6D2D40A" w14:textId="77777777" w:rsidR="00B96E44" w:rsidRPr="00FD737C" w:rsidRDefault="00B96E44" w:rsidP="008E19AF">
                                  <w:pPr>
                                    <w:spacing w:after="0" w:line="276" w:lineRule="auto"/>
                                    <w:ind w:left="-284"/>
                                    <w:jc w:val="center"/>
                                    <w:rPr>
                                      <w:rFonts w:asciiTheme="majorHAnsi" w:eastAsia="Times New Roman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1D89D5" w14:textId="77777777" w:rsidR="00B96E44" w:rsidRDefault="00B96E44" w:rsidP="008E19AF">
                                  <w:pPr>
                                    <w:spacing w:after="0" w:line="276" w:lineRule="auto"/>
                                    <w:ind w:left="-284"/>
                                    <w:jc w:val="center"/>
                                    <w:rPr>
                                      <w:rFonts w:asciiTheme="majorHAnsi" w:eastAsia="Times New Roman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3D7025" w14:textId="77777777" w:rsidR="00B96E44" w:rsidRDefault="00B96E44" w:rsidP="008E19AF">
                                  <w:pPr>
                                    <w:ind w:left="-284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7A823" id="Pole tekstowe 5" o:spid="_x0000_s1029" type="#_x0000_t202" style="position:absolute;left:0;text-align:left;margin-left:9.7pt;margin-top:3.85pt;width:22.8pt;height:19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" fillcolor="white [3201]" strokecolor="black [3213]" strokeweight="2.25pt">
                      <v:textbox>
                        <w:txbxContent>
                          <w:p w14:paraId="76D2D40A" w14:textId="77777777" w:rsidR="00B96E44" w:rsidRPr="00FD737C" w:rsidRDefault="00B96E44" w:rsidP="008E19AF">
                            <w:pPr>
                              <w:spacing w:after="0" w:line="276" w:lineRule="auto"/>
                              <w:ind w:left="-284"/>
                              <w:jc w:val="center"/>
                              <w:rPr>
                                <w:rFonts w:asciiTheme="majorHAnsi" w:eastAsia="Times New Roman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11D89D5" w14:textId="77777777" w:rsidR="00B96E44" w:rsidRDefault="00B96E44" w:rsidP="008E19AF">
                            <w:pPr>
                              <w:spacing w:after="0" w:line="276" w:lineRule="auto"/>
                              <w:ind w:left="-284"/>
                              <w:jc w:val="center"/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353D7025" w14:textId="77777777" w:rsidR="00B96E44" w:rsidRDefault="00B96E44" w:rsidP="008E19AF">
                            <w:pPr>
                              <w:ind w:left="-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99" w:type="dxa"/>
          </w:tcPr>
          <w:p w14:paraId="4BEC74AA" w14:textId="11F17607" w:rsidR="00B26028" w:rsidRDefault="00B26028" w:rsidP="00FE74BA">
            <w:pPr>
              <w:pStyle w:val="Akapitzlist"/>
              <w:numPr>
                <w:ilvl w:val="0"/>
                <w:numId w:val="19"/>
              </w:numPr>
              <w:spacing w:before="120" w:after="100" w:afterAutospacing="1" w:line="276" w:lineRule="auto"/>
              <w:jc w:val="both"/>
            </w:pPr>
            <w:r w:rsidRPr="0004004F">
              <w:rPr>
                <w:rFonts w:asciiTheme="majorHAnsi" w:eastAsia="Times New Roman" w:hAnsiTheme="majorHAnsi"/>
                <w:sz w:val="20"/>
                <w:szCs w:val="20"/>
              </w:rPr>
              <w:t>personalizacji Konta oraz Subkonta Użytkownika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>, polegającej na:</w:t>
            </w:r>
          </w:p>
        </w:tc>
      </w:tr>
      <w:tr w:rsidR="00B26028" w14:paraId="3507AC43" w14:textId="77777777" w:rsidTr="008E19AF">
        <w:tc>
          <w:tcPr>
            <w:tcW w:w="1129" w:type="dxa"/>
          </w:tcPr>
          <w:p w14:paraId="64988423" w14:textId="718FD25C" w:rsidR="00B26028" w:rsidRDefault="00B96E44" w:rsidP="00FE74BA">
            <w:pPr>
              <w:spacing w:after="0" w:line="276" w:lineRule="auto"/>
              <w:jc w:val="center"/>
            </w:pPr>
            <w:r>
              <w:rPr>
                <w:rFonts w:asciiTheme="majorHAnsi" w:eastAsia="Times New Roman" w:hAnsiTheme="majorHAnsi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2496E6" wp14:editId="5E51F51C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119380</wp:posOffset>
                      </wp:positionV>
                      <wp:extent cx="289560" cy="251460"/>
                      <wp:effectExtent l="19050" t="19050" r="15240" b="1524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C01038B" w14:textId="77777777" w:rsidR="00B96E44" w:rsidRPr="00FD737C" w:rsidRDefault="00B96E44" w:rsidP="008E19AF">
                                  <w:pPr>
                                    <w:spacing w:after="0" w:line="276" w:lineRule="auto"/>
                                    <w:ind w:left="57"/>
                                    <w:jc w:val="center"/>
                                    <w:rPr>
                                      <w:rFonts w:asciiTheme="majorHAnsi" w:eastAsia="Times New Roman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F1E734" w14:textId="77777777" w:rsidR="00B96E44" w:rsidRDefault="00B96E44" w:rsidP="00B96E4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Theme="majorHAnsi" w:eastAsia="Times New Roman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3F8B88" w14:textId="77777777" w:rsidR="00B96E44" w:rsidRDefault="00B96E44" w:rsidP="00B96E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496E6" id="Pole tekstowe 3" o:spid="_x0000_s1030" type="#_x0000_t202" style="position:absolute;left:0;text-align:left;margin-left:10.3pt;margin-top:9.4pt;width:22.8pt;height:19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" fillcolor="white [3201]" strokecolor="black [3213]" strokeweight="2.25pt">
                      <v:textbox>
                        <w:txbxContent>
                          <w:p w14:paraId="7C01038B" w14:textId="77777777" w:rsidR="00B96E44" w:rsidRPr="00FD737C" w:rsidRDefault="00B96E44" w:rsidP="008E19AF">
                            <w:pPr>
                              <w:spacing w:after="0" w:line="276" w:lineRule="auto"/>
                              <w:ind w:left="57"/>
                              <w:jc w:val="center"/>
                              <w:rPr>
                                <w:rFonts w:asciiTheme="majorHAnsi" w:eastAsia="Times New Roman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DF1E734" w14:textId="77777777" w:rsidR="00B96E44" w:rsidRDefault="00B96E44" w:rsidP="00B96E44">
                            <w:pPr>
                              <w:spacing w:after="0"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43F8B88" w14:textId="77777777" w:rsidR="00B96E44" w:rsidRDefault="00B96E44" w:rsidP="00B96E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99" w:type="dxa"/>
          </w:tcPr>
          <w:p w14:paraId="4A12244E" w14:textId="0C522F63" w:rsidR="00B26028" w:rsidRDefault="00B26028" w:rsidP="00FE74BA">
            <w:pPr>
              <w:pStyle w:val="Akapitzlist"/>
              <w:numPr>
                <w:ilvl w:val="1"/>
                <w:numId w:val="24"/>
              </w:numPr>
              <w:spacing w:after="0" w:line="276" w:lineRule="auto"/>
              <w:jc w:val="both"/>
            </w:pPr>
            <w:r w:rsidRPr="0004004F">
              <w:rPr>
                <w:rFonts w:asciiTheme="majorHAnsi" w:eastAsia="Times New Roman" w:hAnsiTheme="majorHAnsi"/>
                <w:sz w:val="20"/>
                <w:szCs w:val="20"/>
              </w:rPr>
              <w:t xml:space="preserve">dodaniu </w:t>
            </w:r>
            <w:r w:rsidRPr="00E73219">
              <w:rPr>
                <w:rFonts w:asciiTheme="majorHAnsi" w:eastAsia="Times New Roman" w:hAnsiTheme="majorHAnsi"/>
                <w:sz w:val="20"/>
                <w:szCs w:val="20"/>
              </w:rPr>
              <w:t>do generowanych</w:t>
            </w:r>
            <w:r w:rsidRPr="007F1EE4">
              <w:rPr>
                <w:rFonts w:asciiTheme="majorHAnsi" w:eastAsia="Times New Roman" w:hAnsiTheme="majorHAnsi"/>
                <w:sz w:val="20"/>
                <w:szCs w:val="20"/>
              </w:rPr>
              <w:t xml:space="preserve"> za pośrednictwem Platformy </w:t>
            </w:r>
            <w:proofErr w:type="spellStart"/>
            <w:r w:rsidRPr="007F1EE4">
              <w:rPr>
                <w:rFonts w:asciiTheme="majorHAnsi" w:eastAsia="Times New Roman" w:hAnsiTheme="majorHAnsi"/>
                <w:sz w:val="20"/>
                <w:szCs w:val="20"/>
              </w:rPr>
              <w:t>GreenTransit</w:t>
            </w:r>
            <w:proofErr w:type="spellEnd"/>
            <w:r w:rsidRPr="00E73219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przez Użytkownika </w:t>
            </w:r>
            <w:r w:rsidRPr="00E73219">
              <w:rPr>
                <w:rFonts w:asciiTheme="majorHAnsi" w:eastAsia="Times New Roman" w:hAnsiTheme="majorHAnsi"/>
                <w:sz w:val="20"/>
                <w:szCs w:val="20"/>
              </w:rPr>
              <w:t>dokumentów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, udostępnionego uprzednio SHM przez Użytkownika </w:t>
            </w:r>
            <w:r w:rsidR="00644EE2">
              <w:rPr>
                <w:rFonts w:asciiTheme="majorHAnsi" w:eastAsia="Times New Roman" w:hAnsiTheme="majorHAnsi"/>
                <w:sz w:val="20"/>
                <w:szCs w:val="20"/>
              </w:rPr>
              <w:t>Logotypu</w:t>
            </w:r>
            <w:r w:rsidRPr="0004004F">
              <w:rPr>
                <w:rFonts w:asciiTheme="majorHAnsi" w:eastAsia="Times New Roman" w:hAnsiTheme="majorHAnsi"/>
                <w:sz w:val="20"/>
                <w:szCs w:val="20"/>
              </w:rPr>
              <w:t xml:space="preserve"> firmy</w:t>
            </w:r>
            <w:r w:rsidRPr="007F1EE4">
              <w:rPr>
                <w:rFonts w:asciiTheme="majorHAnsi" w:eastAsia="Times New Roman" w:hAnsiTheme="majorHAnsi"/>
                <w:sz w:val="20"/>
                <w:szCs w:val="20"/>
              </w:rPr>
              <w:t xml:space="preserve"> Użytkownika</w:t>
            </w:r>
            <w:r w:rsidRPr="0004004F">
              <w:rPr>
                <w:rFonts w:asciiTheme="majorHAnsi" w:eastAsia="Times New Roman" w:hAnsiTheme="majorHAnsi"/>
                <w:sz w:val="20"/>
                <w:szCs w:val="20"/>
              </w:rPr>
              <w:t>,</w:t>
            </w:r>
          </w:p>
        </w:tc>
      </w:tr>
      <w:tr w:rsidR="00B26028" w14:paraId="3A08609A" w14:textId="77777777" w:rsidTr="008E19AF">
        <w:tc>
          <w:tcPr>
            <w:tcW w:w="1129" w:type="dxa"/>
          </w:tcPr>
          <w:p w14:paraId="02685DB6" w14:textId="3F256A89" w:rsidR="00B26028" w:rsidRDefault="002750B3" w:rsidP="00FE74BA">
            <w:pPr>
              <w:spacing w:after="0" w:line="276" w:lineRule="auto"/>
              <w:jc w:val="center"/>
            </w:pPr>
            <w:r>
              <w:rPr>
                <w:rFonts w:asciiTheme="majorHAnsi" w:eastAsia="Times New Roman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4F7E53" wp14:editId="471CEA3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121920</wp:posOffset>
                      </wp:positionV>
                      <wp:extent cx="289560" cy="251460"/>
                      <wp:effectExtent l="19050" t="19050" r="15240" b="15240"/>
                      <wp:wrapNone/>
                      <wp:docPr id="6" name="Pole tekstow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3AAF009" w14:textId="77777777" w:rsidR="00B96E44" w:rsidRPr="00FD737C" w:rsidRDefault="00B96E44" w:rsidP="00B96E4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Theme="majorHAnsi" w:eastAsia="Times New Roman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C73733" w14:textId="77777777" w:rsidR="00B96E44" w:rsidRDefault="00B96E44" w:rsidP="00B96E44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Theme="majorHAnsi" w:eastAsia="Times New Roman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89D86A1" w14:textId="77777777" w:rsidR="00B96E44" w:rsidRDefault="00B96E44" w:rsidP="00B96E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F7E53" id="Pole tekstowe 6" o:spid="_x0000_s1031" type="#_x0000_t202" style="position:absolute;left:0;text-align:left;margin-left:9.7pt;margin-top:9.6pt;width:22.8pt;height:19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" fillcolor="white [3201]" strokecolor="black [3213]" strokeweight="2.25pt">
                      <v:textbox>
                        <w:txbxContent>
                          <w:p w14:paraId="03AAF009" w14:textId="77777777" w:rsidR="00B96E44" w:rsidRPr="00FD737C" w:rsidRDefault="00B96E44" w:rsidP="00B96E44">
                            <w:pPr>
                              <w:spacing w:after="0"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FC73733" w14:textId="77777777" w:rsidR="00B96E44" w:rsidRDefault="00B96E44" w:rsidP="00B96E44">
                            <w:pPr>
                              <w:spacing w:after="0"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289D86A1" w14:textId="77777777" w:rsidR="00B96E44" w:rsidRDefault="00B96E44" w:rsidP="00B96E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99" w:type="dxa"/>
          </w:tcPr>
          <w:p w14:paraId="78DFBAA6" w14:textId="47F0ABA7" w:rsidR="00B26028" w:rsidRDefault="00B26028" w:rsidP="00FE74BA">
            <w:pPr>
              <w:pStyle w:val="Akapitzlist"/>
              <w:numPr>
                <w:ilvl w:val="1"/>
                <w:numId w:val="24"/>
              </w:numPr>
              <w:spacing w:after="0" w:line="276" w:lineRule="auto"/>
              <w:jc w:val="both"/>
            </w:pP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umożliwieniu Użytkownikowi oraz Użytkownikom Pochodnym korzystania za pośrednictwem Platformy </w:t>
            </w:r>
            <w:proofErr w:type="spellStart"/>
            <w:r>
              <w:rPr>
                <w:rFonts w:asciiTheme="majorHAnsi" w:eastAsia="Times New Roman" w:hAnsiTheme="majorHAnsi"/>
                <w:sz w:val="20"/>
                <w:szCs w:val="20"/>
              </w:rPr>
              <w:t>GreenTransit</w:t>
            </w:r>
            <w:proofErr w:type="spellEnd"/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z </w:t>
            </w:r>
            <w:r w:rsidRPr="0004004F">
              <w:rPr>
                <w:rFonts w:asciiTheme="majorHAnsi" w:eastAsia="Times New Roman" w:hAnsiTheme="majorHAnsi"/>
                <w:sz w:val="20"/>
                <w:szCs w:val="20"/>
              </w:rPr>
              <w:t>indywidualnych wzorów dokumentów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Użytkownika </w:t>
            </w:r>
            <w:r w:rsidRPr="0006411E">
              <w:rPr>
                <w:rFonts w:asciiTheme="majorHAnsi" w:eastAsia="Times New Roman" w:hAnsiTheme="majorHAnsi"/>
                <w:sz w:val="20"/>
                <w:szCs w:val="20"/>
              </w:rPr>
              <w:t xml:space="preserve">udostępnionych SHM przez Użytkownika, </w:t>
            </w:r>
          </w:p>
        </w:tc>
      </w:tr>
      <w:tr w:rsidR="00B26028" w14:paraId="236B8E27" w14:textId="77777777" w:rsidTr="008E19AF">
        <w:tc>
          <w:tcPr>
            <w:tcW w:w="1129" w:type="dxa"/>
          </w:tcPr>
          <w:p w14:paraId="6E6ECCE2" w14:textId="504A7A4E" w:rsidR="00B26028" w:rsidRDefault="00B26028" w:rsidP="00FE74BA">
            <w:pPr>
              <w:spacing w:after="0" w:line="276" w:lineRule="auto"/>
              <w:jc w:val="center"/>
            </w:pPr>
            <w:r>
              <w:rPr>
                <w:rFonts w:asciiTheme="majorHAnsi" w:eastAsia="Times New Roman" w:hAnsi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2CFC49" wp14:editId="431162C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61595</wp:posOffset>
                      </wp:positionV>
                      <wp:extent cx="289560" cy="251460"/>
                      <wp:effectExtent l="19050" t="19050" r="15240" b="1524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EBD0637" w14:textId="7E88E814" w:rsidR="00F72537" w:rsidRPr="00FD737C" w:rsidRDefault="00F72537" w:rsidP="0047789F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Theme="majorHAnsi" w:eastAsia="Times New Roman" w:hAnsiTheme="maj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91C4C6" w14:textId="6FA0BD17" w:rsidR="00F72537" w:rsidRDefault="00F72537" w:rsidP="0004004F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Theme="majorHAnsi" w:eastAsia="Times New Roman" w:hAnsiTheme="maj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36A503" w14:textId="77777777" w:rsidR="00F72537" w:rsidRDefault="00F72537" w:rsidP="004778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CFC49" id="Pole tekstowe 11" o:spid="_x0000_s1032" type="#_x0000_t202" style="position:absolute;left:0;text-align:left;margin-left:9.75pt;margin-top:4.85pt;width:22.8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" fillcolor="white [3201]" strokecolor="black [3213]" strokeweight="2.25pt">
                      <v:textbox>
                        <w:txbxContent>
                          <w:p w14:paraId="0EBD0637" w14:textId="7E88E814" w:rsidR="00F72537" w:rsidRPr="00FD737C" w:rsidRDefault="00F72537" w:rsidP="0047789F">
                            <w:pPr>
                              <w:spacing w:after="0"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F91C4C6" w14:textId="6FA0BD17" w:rsidR="00F72537" w:rsidRDefault="00F72537" w:rsidP="0004004F">
                            <w:pPr>
                              <w:spacing w:after="0"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5636A503" w14:textId="77777777" w:rsidR="00F72537" w:rsidRDefault="00F72537" w:rsidP="0047789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99" w:type="dxa"/>
          </w:tcPr>
          <w:p w14:paraId="2BB6EB3F" w14:textId="69808CF7" w:rsidR="00B26028" w:rsidRDefault="00B26028" w:rsidP="00FE74BA">
            <w:pPr>
              <w:pStyle w:val="Akapitzlist"/>
              <w:numPr>
                <w:ilvl w:val="1"/>
                <w:numId w:val="24"/>
              </w:numPr>
              <w:spacing w:after="0" w:line="276" w:lineRule="auto"/>
              <w:jc w:val="both"/>
            </w:pPr>
            <w:r w:rsidRPr="008033C0">
              <w:rPr>
                <w:rFonts w:asciiTheme="majorHAnsi" w:eastAsia="Times New Roman" w:hAnsiTheme="majorHAnsi"/>
                <w:sz w:val="20"/>
                <w:szCs w:val="20"/>
              </w:rPr>
              <w:t xml:space="preserve">indywidualizacji procesu dodawania za pośrednictwem Platformy </w:t>
            </w:r>
            <w:proofErr w:type="spellStart"/>
            <w:r w:rsidRPr="008033C0">
              <w:rPr>
                <w:rFonts w:asciiTheme="majorHAnsi" w:eastAsia="Times New Roman" w:hAnsiTheme="majorHAnsi"/>
                <w:sz w:val="20"/>
                <w:szCs w:val="20"/>
              </w:rPr>
              <w:t>GreenTransit</w:t>
            </w:r>
            <w:proofErr w:type="spellEnd"/>
            <w:r w:rsidRPr="008033C0">
              <w:rPr>
                <w:rFonts w:asciiTheme="majorHAnsi" w:eastAsia="Times New Roman" w:hAnsiTheme="majorHAnsi"/>
                <w:sz w:val="20"/>
                <w:szCs w:val="20"/>
              </w:rPr>
              <w:t xml:space="preserve"> informacji dotyczących przewozu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</w:p>
        </w:tc>
      </w:tr>
    </w:tbl>
    <w:p w14:paraId="0A62481E" w14:textId="09BAE712" w:rsidR="00840D44" w:rsidRDefault="00840D44" w:rsidP="00FE74BA">
      <w:pPr>
        <w:spacing w:after="0" w:line="276" w:lineRule="auto"/>
        <w:jc w:val="center"/>
      </w:pPr>
    </w:p>
    <w:p w14:paraId="623F4FAA" w14:textId="333638ED" w:rsidR="001031BE" w:rsidRPr="00982674" w:rsidRDefault="001031BE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04004F">
        <w:rPr>
          <w:rFonts w:asciiTheme="majorHAnsi" w:eastAsia="Times New Roman" w:hAnsiTheme="majorHAnsi"/>
          <w:b/>
          <w:sz w:val="20"/>
          <w:szCs w:val="20"/>
        </w:rPr>
        <w:t xml:space="preserve">§ </w:t>
      </w:r>
      <w:r>
        <w:rPr>
          <w:rFonts w:asciiTheme="majorHAnsi" w:eastAsia="Times New Roman" w:hAnsiTheme="majorHAnsi"/>
          <w:b/>
          <w:sz w:val="20"/>
          <w:szCs w:val="20"/>
        </w:rPr>
        <w:t>3</w:t>
      </w:r>
      <w:r w:rsidRPr="0004004F">
        <w:rPr>
          <w:rFonts w:asciiTheme="majorHAnsi" w:eastAsia="Times New Roman" w:hAnsiTheme="majorHAnsi"/>
          <w:b/>
          <w:sz w:val="20"/>
          <w:szCs w:val="20"/>
        </w:rPr>
        <w:t xml:space="preserve">. </w:t>
      </w:r>
    </w:p>
    <w:p w14:paraId="3AE94FA6" w14:textId="77777777" w:rsidR="001031BE" w:rsidRDefault="001031BE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[Odbiór Usług dodatkowych]</w:t>
      </w:r>
    </w:p>
    <w:p w14:paraId="23A15EE9" w14:textId="77777777" w:rsidR="001031BE" w:rsidRPr="0004004F" w:rsidRDefault="001031BE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00C2CEB0" w14:textId="70FF3198" w:rsidR="001031BE" w:rsidRDefault="002E6462" w:rsidP="00FE74B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Prawidłowa realizacja Usług dodatkowych będzie potwierdzana w protokole odbioru sporządzanym zgodnie z wzorem stanowiącym załącznik nr 3 do Umowy w formie </w:t>
      </w:r>
      <w:r w:rsidR="00A872D8">
        <w:rPr>
          <w:rFonts w:asciiTheme="majorHAnsi" w:hAnsiTheme="majorHAnsi"/>
          <w:sz w:val="20"/>
          <w:szCs w:val="20"/>
        </w:rPr>
        <w:t xml:space="preserve">skanu podpisanego Protokołu oświadczenia przesłanego </w:t>
      </w:r>
      <w:r w:rsidR="00A366AE">
        <w:rPr>
          <w:rFonts w:asciiTheme="majorHAnsi" w:hAnsiTheme="majorHAnsi"/>
          <w:sz w:val="20"/>
          <w:szCs w:val="20"/>
        </w:rPr>
        <w:t>w drodze korespondencji mailowej zgodnie z</w:t>
      </w:r>
      <w:r>
        <w:rPr>
          <w:rFonts w:asciiTheme="majorHAnsi" w:hAnsiTheme="majorHAnsi"/>
          <w:sz w:val="20"/>
          <w:szCs w:val="20"/>
        </w:rPr>
        <w:t xml:space="preserve"> §</w:t>
      </w:r>
      <w:r w:rsidR="00A872D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6 ust. 1 Umowy</w:t>
      </w:r>
      <w:r w:rsidR="00A872D8">
        <w:rPr>
          <w:rFonts w:asciiTheme="majorHAnsi" w:hAnsiTheme="majorHAnsi"/>
          <w:sz w:val="20"/>
          <w:szCs w:val="20"/>
        </w:rPr>
        <w:t xml:space="preserve"> (dalej „</w:t>
      </w:r>
      <w:r w:rsidR="00A872D8" w:rsidRPr="000D20AC">
        <w:rPr>
          <w:rFonts w:asciiTheme="majorHAnsi" w:hAnsiTheme="majorHAnsi"/>
          <w:b/>
          <w:bCs/>
          <w:sz w:val="20"/>
          <w:szCs w:val="20"/>
        </w:rPr>
        <w:t>Protokół odbioru</w:t>
      </w:r>
      <w:r w:rsidR="00A872D8">
        <w:rPr>
          <w:rFonts w:asciiTheme="majorHAnsi" w:hAnsiTheme="majorHAnsi"/>
          <w:sz w:val="20"/>
          <w:szCs w:val="20"/>
        </w:rPr>
        <w:t>")</w:t>
      </w:r>
      <w:r w:rsidR="00A366AE">
        <w:rPr>
          <w:rFonts w:asciiTheme="majorHAnsi" w:hAnsiTheme="majorHAnsi"/>
          <w:sz w:val="20"/>
          <w:szCs w:val="20"/>
        </w:rPr>
        <w:t>.</w:t>
      </w:r>
    </w:p>
    <w:p w14:paraId="7D311772" w14:textId="3493194A" w:rsidR="00A366AE" w:rsidRDefault="00A366AE" w:rsidP="00FE74B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terminie 7 dni od dnia otrzymania </w:t>
      </w:r>
      <w:r w:rsidR="00693967">
        <w:rPr>
          <w:rFonts w:asciiTheme="majorHAnsi" w:hAnsiTheme="majorHAnsi"/>
          <w:sz w:val="20"/>
          <w:szCs w:val="20"/>
        </w:rPr>
        <w:t xml:space="preserve">przez Użytkownika </w:t>
      </w:r>
      <w:r>
        <w:rPr>
          <w:rFonts w:asciiTheme="majorHAnsi" w:hAnsiTheme="majorHAnsi"/>
          <w:sz w:val="20"/>
          <w:szCs w:val="20"/>
        </w:rPr>
        <w:t xml:space="preserve">od SHM informacji o ukończeniu prac nad Usługami dodatkowymi, </w:t>
      </w:r>
      <w:r w:rsidR="00924A15">
        <w:rPr>
          <w:rFonts w:asciiTheme="majorHAnsi" w:hAnsiTheme="majorHAnsi"/>
          <w:sz w:val="20"/>
          <w:szCs w:val="20"/>
        </w:rPr>
        <w:t>SHM</w:t>
      </w:r>
      <w:r>
        <w:rPr>
          <w:rFonts w:asciiTheme="majorHAnsi" w:hAnsiTheme="majorHAnsi"/>
          <w:sz w:val="20"/>
          <w:szCs w:val="20"/>
        </w:rPr>
        <w:t xml:space="preserve"> sporządza i przekazuje </w:t>
      </w:r>
      <w:r w:rsidR="00924A15">
        <w:rPr>
          <w:rFonts w:asciiTheme="majorHAnsi" w:hAnsiTheme="majorHAnsi"/>
          <w:sz w:val="20"/>
          <w:szCs w:val="20"/>
        </w:rPr>
        <w:t>Użytkownikowi</w:t>
      </w:r>
      <w:r>
        <w:rPr>
          <w:rFonts w:asciiTheme="majorHAnsi" w:hAnsiTheme="majorHAnsi"/>
          <w:sz w:val="20"/>
          <w:szCs w:val="20"/>
        </w:rPr>
        <w:t xml:space="preserve"> Protokół odbioru</w:t>
      </w:r>
      <w:r w:rsidR="00924A15">
        <w:rPr>
          <w:rFonts w:asciiTheme="majorHAnsi" w:hAnsiTheme="majorHAnsi"/>
          <w:sz w:val="20"/>
          <w:szCs w:val="20"/>
        </w:rPr>
        <w:t xml:space="preserve">., a Użytkownik w terminie 7 dni od dnia otrzymania, potwierdza go lub zgłasza ewentualne </w:t>
      </w:r>
      <w:r>
        <w:rPr>
          <w:rFonts w:asciiTheme="majorHAnsi" w:hAnsiTheme="majorHAnsi"/>
          <w:sz w:val="20"/>
          <w:szCs w:val="20"/>
        </w:rPr>
        <w:t>uwag</w:t>
      </w:r>
      <w:r w:rsidR="00924A15">
        <w:rPr>
          <w:rFonts w:asciiTheme="majorHAnsi" w:hAnsiTheme="majorHAnsi"/>
          <w:sz w:val="20"/>
          <w:szCs w:val="20"/>
        </w:rPr>
        <w:t>i</w:t>
      </w:r>
      <w:r>
        <w:rPr>
          <w:rFonts w:asciiTheme="majorHAnsi" w:hAnsiTheme="majorHAnsi"/>
          <w:sz w:val="20"/>
          <w:szCs w:val="20"/>
        </w:rPr>
        <w:t xml:space="preserve"> do wykonanych prac. </w:t>
      </w:r>
      <w:r w:rsidR="00693967">
        <w:rPr>
          <w:rFonts w:asciiTheme="majorHAnsi" w:hAnsiTheme="majorHAnsi"/>
          <w:sz w:val="20"/>
          <w:szCs w:val="20"/>
        </w:rPr>
        <w:t>W przypadku zasadności zgłoszonych uwag, SHM zobowiązuje się nie później niż w terminie 14 dni od dnia otrzymania Protokołu odbioru z uwagami</w:t>
      </w:r>
      <w:r>
        <w:rPr>
          <w:rFonts w:asciiTheme="majorHAnsi" w:hAnsiTheme="majorHAnsi"/>
          <w:sz w:val="20"/>
          <w:szCs w:val="20"/>
        </w:rPr>
        <w:t xml:space="preserve"> </w:t>
      </w:r>
      <w:r w:rsidR="00693967">
        <w:rPr>
          <w:rFonts w:asciiTheme="majorHAnsi" w:hAnsiTheme="majorHAnsi"/>
          <w:sz w:val="20"/>
          <w:szCs w:val="20"/>
        </w:rPr>
        <w:t>do podjęcia działań mających na celu usunięcie nieprawidłowości. Otrzymanie przez SHM od Użytkownika Protokołu odbioru bez uwag lub zastrzeżeń jest równoznaczne z przyjęciem i</w:t>
      </w:r>
      <w:r w:rsidR="00A872D8">
        <w:rPr>
          <w:rFonts w:asciiTheme="majorHAnsi" w:hAnsiTheme="majorHAnsi"/>
          <w:sz w:val="20"/>
          <w:szCs w:val="20"/>
        </w:rPr>
        <w:t> </w:t>
      </w:r>
      <w:r w:rsidR="00693967">
        <w:rPr>
          <w:rFonts w:asciiTheme="majorHAnsi" w:hAnsiTheme="majorHAnsi"/>
          <w:sz w:val="20"/>
          <w:szCs w:val="20"/>
        </w:rPr>
        <w:t>potwierdzeniem odbioru Usług dodatkowych przez Użytkownika.</w:t>
      </w:r>
    </w:p>
    <w:p w14:paraId="2533522A" w14:textId="53B163B6" w:rsidR="00693967" w:rsidRPr="008E19AF" w:rsidRDefault="00693967" w:rsidP="00FE74B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Brak przekazania przez Użytkownika Protokołu odbioru w terminie 7 dni od dnia otrzymania przez Użytkownika od SHM informacji o ukończeniu prac nad Usługami dodatkowymi</w:t>
      </w:r>
      <w:r w:rsidR="00447FCA">
        <w:rPr>
          <w:rFonts w:asciiTheme="majorHAnsi" w:hAnsiTheme="majorHAnsi"/>
          <w:sz w:val="20"/>
          <w:szCs w:val="20"/>
        </w:rPr>
        <w:t xml:space="preserve"> jest równoznaczne z</w:t>
      </w:r>
      <w:r w:rsidR="00A872D8">
        <w:rPr>
          <w:rFonts w:asciiTheme="majorHAnsi" w:hAnsiTheme="majorHAnsi"/>
          <w:sz w:val="20"/>
          <w:szCs w:val="20"/>
        </w:rPr>
        <w:t> </w:t>
      </w:r>
      <w:r w:rsidR="00447FCA">
        <w:rPr>
          <w:rFonts w:asciiTheme="majorHAnsi" w:hAnsiTheme="majorHAnsi"/>
          <w:sz w:val="20"/>
          <w:szCs w:val="20"/>
        </w:rPr>
        <w:t>przyjęciem Usług dodatkowych przez Użytkownika bez uwag.</w:t>
      </w:r>
    </w:p>
    <w:p w14:paraId="08484604" w14:textId="77777777" w:rsidR="001031BE" w:rsidRDefault="001031BE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1191CDEB" w14:textId="0A3DF6AA" w:rsidR="00297D08" w:rsidRDefault="00297D08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04004F">
        <w:rPr>
          <w:rFonts w:asciiTheme="majorHAnsi" w:eastAsia="Times New Roman" w:hAnsiTheme="majorHAnsi"/>
          <w:b/>
          <w:sz w:val="20"/>
          <w:szCs w:val="20"/>
        </w:rPr>
        <w:t xml:space="preserve">§ </w:t>
      </w:r>
      <w:r w:rsidR="001031BE">
        <w:rPr>
          <w:rFonts w:asciiTheme="majorHAnsi" w:eastAsia="Times New Roman" w:hAnsiTheme="majorHAnsi"/>
          <w:b/>
          <w:sz w:val="20"/>
          <w:szCs w:val="20"/>
        </w:rPr>
        <w:t>4</w:t>
      </w:r>
      <w:r w:rsidRPr="0004004F">
        <w:rPr>
          <w:rFonts w:asciiTheme="majorHAnsi" w:eastAsia="Times New Roman" w:hAnsiTheme="majorHAnsi"/>
          <w:b/>
          <w:sz w:val="20"/>
          <w:szCs w:val="20"/>
        </w:rPr>
        <w:t xml:space="preserve">. </w:t>
      </w:r>
    </w:p>
    <w:p w14:paraId="15D147AB" w14:textId="2E05FC78" w:rsidR="000341A3" w:rsidRDefault="000341A3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[Wynagrodzenie]</w:t>
      </w:r>
    </w:p>
    <w:p w14:paraId="36B355AC" w14:textId="77777777" w:rsidR="000341A3" w:rsidRPr="0004004F" w:rsidRDefault="000341A3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0447FB9E" w14:textId="10C52E54" w:rsidR="00E86169" w:rsidRPr="0004004F" w:rsidRDefault="007319F6" w:rsidP="00FE74B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>Z tytułu wykonania przedmiotu Umowy SHM przysługuje wynagrodzenie</w:t>
      </w:r>
      <w:r w:rsidR="00E86169" w:rsidRPr="0004004F">
        <w:rPr>
          <w:rFonts w:asciiTheme="majorHAnsi" w:eastAsia="Times New Roman" w:hAnsiTheme="majorHAnsi"/>
          <w:sz w:val="20"/>
          <w:szCs w:val="20"/>
        </w:rPr>
        <w:t xml:space="preserve"> na następujących zasadach:</w:t>
      </w:r>
    </w:p>
    <w:p w14:paraId="4D5D037F" w14:textId="432EA166" w:rsidR="00957001" w:rsidRDefault="00957001" w:rsidP="00FE74BA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tytułem świadczenia usług, o których mowa w § 2 ust. 1 lit. a Umowy,</w:t>
      </w:r>
      <w:r w:rsidR="007319F6" w:rsidRPr="0004004F">
        <w:rPr>
          <w:rFonts w:asciiTheme="majorHAnsi" w:eastAsia="Times New Roman" w:hAnsi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/>
          <w:sz w:val="20"/>
          <w:szCs w:val="20"/>
        </w:rPr>
        <w:t>z zastrzeżeniem ust. 2</w:t>
      </w:r>
      <w:r w:rsidR="005451B0">
        <w:rPr>
          <w:rFonts w:asciiTheme="majorHAnsi" w:eastAsia="Times New Roman" w:hAnsiTheme="majorHAnsi"/>
          <w:sz w:val="20"/>
          <w:szCs w:val="20"/>
        </w:rPr>
        <w:t xml:space="preserve"> i 3</w:t>
      </w:r>
      <w:r>
        <w:rPr>
          <w:rFonts w:asciiTheme="majorHAnsi" w:eastAsia="Times New Roman" w:hAnsiTheme="majorHAnsi"/>
          <w:sz w:val="20"/>
          <w:szCs w:val="20"/>
        </w:rPr>
        <w:t xml:space="preserve">, SHM przysługuje </w:t>
      </w:r>
      <w:r w:rsidR="00E86169" w:rsidRPr="0004004F">
        <w:rPr>
          <w:rFonts w:asciiTheme="majorHAnsi" w:eastAsia="Times New Roman" w:hAnsiTheme="majorHAnsi"/>
          <w:sz w:val="20"/>
          <w:szCs w:val="20"/>
        </w:rPr>
        <w:t xml:space="preserve">miesięczne </w:t>
      </w:r>
      <w:r>
        <w:rPr>
          <w:rFonts w:asciiTheme="majorHAnsi" w:eastAsia="Times New Roman" w:hAnsiTheme="majorHAnsi"/>
          <w:sz w:val="20"/>
          <w:szCs w:val="20"/>
        </w:rPr>
        <w:t xml:space="preserve">wynagrodzenie za dany Okres Rozliczeniowy, </w:t>
      </w:r>
      <w:r w:rsidR="007319F6" w:rsidRPr="0004004F">
        <w:rPr>
          <w:rFonts w:asciiTheme="majorHAnsi" w:eastAsia="Times New Roman" w:hAnsiTheme="majorHAnsi"/>
          <w:sz w:val="20"/>
          <w:szCs w:val="20"/>
        </w:rPr>
        <w:t xml:space="preserve">które </w:t>
      </w:r>
      <w:r>
        <w:rPr>
          <w:rFonts w:asciiTheme="majorHAnsi" w:eastAsia="Times New Roman" w:hAnsiTheme="majorHAnsi"/>
          <w:sz w:val="20"/>
          <w:szCs w:val="20"/>
        </w:rPr>
        <w:t xml:space="preserve">stanowi iloczyn kwoty 0,80 zł </w:t>
      </w:r>
      <w:r w:rsidR="00B164A9" w:rsidRPr="00586022">
        <w:rPr>
          <w:rFonts w:asciiTheme="majorHAnsi" w:eastAsia="Times New Roman" w:hAnsiTheme="majorHAnsi"/>
          <w:sz w:val="20"/>
          <w:szCs w:val="20"/>
        </w:rPr>
        <w:t>netto</w:t>
      </w:r>
      <w:r w:rsidR="00D47AF4">
        <w:rPr>
          <w:rFonts w:asciiTheme="majorHAnsi" w:eastAsia="Times New Roman" w:hAnsiTheme="majorHAnsi"/>
          <w:sz w:val="20"/>
          <w:szCs w:val="20"/>
        </w:rPr>
        <w:t xml:space="preserve"> </w:t>
      </w:r>
      <w:r w:rsidRPr="00FD737C">
        <w:rPr>
          <w:rFonts w:asciiTheme="majorHAnsi" w:eastAsia="Times New Roman" w:hAnsiTheme="majorHAnsi"/>
          <w:sz w:val="20"/>
          <w:szCs w:val="20"/>
        </w:rPr>
        <w:t>(słownie: osiemdziesiąt groszy)</w:t>
      </w:r>
      <w:r w:rsidR="00D47AF4">
        <w:rPr>
          <w:rFonts w:asciiTheme="majorHAnsi" w:eastAsia="Times New Roman" w:hAnsiTheme="majorHAnsi"/>
          <w:sz w:val="20"/>
          <w:szCs w:val="20"/>
        </w:rPr>
        <w:t xml:space="preserve"> („</w:t>
      </w:r>
      <w:r w:rsidR="008E700A">
        <w:rPr>
          <w:rFonts w:asciiTheme="majorHAnsi" w:eastAsia="Times New Roman" w:hAnsiTheme="majorHAnsi"/>
          <w:b/>
          <w:bCs/>
          <w:sz w:val="20"/>
          <w:szCs w:val="20"/>
        </w:rPr>
        <w:t>Wynagrodzenie</w:t>
      </w:r>
      <w:r w:rsidR="00D47AF4">
        <w:rPr>
          <w:rFonts w:asciiTheme="majorHAnsi" w:eastAsia="Times New Roman" w:hAnsiTheme="majorHAnsi"/>
          <w:sz w:val="20"/>
          <w:szCs w:val="20"/>
        </w:rPr>
        <w:t>”)</w:t>
      </w:r>
      <w:r w:rsidRPr="00FD737C">
        <w:rPr>
          <w:rFonts w:asciiTheme="majorHAnsi" w:eastAsia="Times New Roman" w:hAnsi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/>
          <w:sz w:val="20"/>
          <w:szCs w:val="20"/>
        </w:rPr>
        <w:t xml:space="preserve">oraz ilości </w:t>
      </w:r>
      <w:r w:rsidR="00F03DA5" w:rsidRPr="0004004F">
        <w:rPr>
          <w:rFonts w:asciiTheme="majorHAnsi" w:eastAsia="Times New Roman" w:hAnsiTheme="majorHAnsi"/>
          <w:sz w:val="20"/>
          <w:szCs w:val="20"/>
        </w:rPr>
        <w:t>wgran</w:t>
      </w:r>
      <w:r>
        <w:rPr>
          <w:rFonts w:asciiTheme="majorHAnsi" w:eastAsia="Times New Roman" w:hAnsiTheme="majorHAnsi"/>
          <w:sz w:val="20"/>
          <w:szCs w:val="20"/>
        </w:rPr>
        <w:t>ych</w:t>
      </w:r>
      <w:r w:rsidR="00F03DA5" w:rsidRPr="0004004F">
        <w:rPr>
          <w:rFonts w:asciiTheme="majorHAnsi" w:eastAsia="Times New Roman" w:hAnsiTheme="majorHAnsi"/>
          <w:sz w:val="20"/>
          <w:szCs w:val="20"/>
        </w:rPr>
        <w:t xml:space="preserve"> lub </w:t>
      </w:r>
      <w:r w:rsidRPr="00957001">
        <w:rPr>
          <w:rFonts w:asciiTheme="majorHAnsi" w:eastAsia="Times New Roman" w:hAnsiTheme="majorHAnsi"/>
          <w:sz w:val="20"/>
          <w:szCs w:val="20"/>
        </w:rPr>
        <w:t>wygenerowany</w:t>
      </w:r>
      <w:r>
        <w:rPr>
          <w:rFonts w:asciiTheme="majorHAnsi" w:eastAsia="Times New Roman" w:hAnsiTheme="majorHAnsi"/>
          <w:sz w:val="20"/>
          <w:szCs w:val="20"/>
        </w:rPr>
        <w:t>ch</w:t>
      </w:r>
      <w:r w:rsidR="00F03DA5" w:rsidRPr="0004004F">
        <w:rPr>
          <w:rFonts w:asciiTheme="majorHAnsi" w:eastAsia="Times New Roman" w:hAnsiTheme="majorHAnsi"/>
          <w:sz w:val="20"/>
          <w:szCs w:val="20"/>
        </w:rPr>
        <w:t xml:space="preserve"> </w:t>
      </w:r>
      <w:r w:rsidRPr="0001391F">
        <w:rPr>
          <w:rFonts w:asciiTheme="majorHAnsi" w:eastAsia="Times New Roman" w:hAnsiTheme="majorHAnsi"/>
          <w:sz w:val="20"/>
          <w:szCs w:val="20"/>
        </w:rPr>
        <w:t xml:space="preserve">za pośrednictwem </w:t>
      </w:r>
      <w:proofErr w:type="spellStart"/>
      <w:r w:rsidRPr="0001391F"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 w:rsidRPr="0001391F">
        <w:rPr>
          <w:rFonts w:asciiTheme="majorHAnsi" w:eastAsia="Times New Roman" w:hAnsiTheme="majorHAnsi"/>
          <w:sz w:val="20"/>
          <w:szCs w:val="20"/>
        </w:rPr>
        <w:t xml:space="preserve"> plik</w:t>
      </w:r>
      <w:r>
        <w:rPr>
          <w:rFonts w:asciiTheme="majorHAnsi" w:eastAsia="Times New Roman" w:hAnsiTheme="majorHAnsi"/>
          <w:sz w:val="20"/>
          <w:szCs w:val="20"/>
        </w:rPr>
        <w:t>ów</w:t>
      </w:r>
      <w:r w:rsidRPr="0001391F">
        <w:rPr>
          <w:rFonts w:asciiTheme="majorHAnsi" w:eastAsia="Times New Roman" w:hAnsiTheme="majorHAnsi"/>
          <w:sz w:val="20"/>
          <w:szCs w:val="20"/>
        </w:rPr>
        <w:t xml:space="preserve">, </w:t>
      </w:r>
      <w:r>
        <w:rPr>
          <w:rFonts w:asciiTheme="majorHAnsi" w:eastAsia="Times New Roman" w:hAnsiTheme="majorHAnsi"/>
          <w:sz w:val="20"/>
          <w:szCs w:val="20"/>
        </w:rPr>
        <w:t xml:space="preserve">przez co Strony rozumieją w szczególności każdy wgrany lub wygenerowany za pośrednictwem Platformy </w:t>
      </w:r>
      <w:proofErr w:type="spellStart"/>
      <w:r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 w:rsidRPr="0001391F">
        <w:rPr>
          <w:rFonts w:asciiTheme="majorHAnsi" w:eastAsia="Times New Roman" w:hAnsiTheme="majorHAnsi"/>
          <w:sz w:val="20"/>
          <w:szCs w:val="20"/>
        </w:rPr>
        <w:t xml:space="preserve"> dokument </w:t>
      </w:r>
      <w:r>
        <w:rPr>
          <w:rFonts w:asciiTheme="majorHAnsi" w:eastAsia="Times New Roman" w:hAnsiTheme="majorHAnsi"/>
          <w:sz w:val="20"/>
          <w:szCs w:val="20"/>
        </w:rPr>
        <w:t>lub</w:t>
      </w:r>
      <w:r w:rsidRPr="0001391F">
        <w:rPr>
          <w:rFonts w:asciiTheme="majorHAnsi" w:eastAsia="Times New Roman" w:hAnsiTheme="majorHAnsi"/>
          <w:sz w:val="20"/>
          <w:szCs w:val="20"/>
        </w:rPr>
        <w:t xml:space="preserve"> wgrane lub zrobione za pośrednictwem Platformy </w:t>
      </w:r>
      <w:proofErr w:type="spellStart"/>
      <w:r w:rsidRPr="0001391F">
        <w:rPr>
          <w:rFonts w:asciiTheme="majorHAnsi" w:eastAsia="Times New Roman" w:hAnsiTheme="majorHAnsi"/>
          <w:sz w:val="20"/>
          <w:szCs w:val="20"/>
        </w:rPr>
        <w:t>GreenTransit</w:t>
      </w:r>
      <w:proofErr w:type="spellEnd"/>
      <w:r w:rsidRPr="0001391F">
        <w:rPr>
          <w:rFonts w:asciiTheme="majorHAnsi" w:eastAsia="Times New Roman" w:hAnsiTheme="majorHAnsi"/>
          <w:sz w:val="20"/>
          <w:szCs w:val="20"/>
        </w:rPr>
        <w:t xml:space="preserve"> zdjęcie</w:t>
      </w:r>
      <w:r w:rsidR="00AD5A39">
        <w:rPr>
          <w:rFonts w:asciiTheme="majorHAnsi" w:eastAsia="Times New Roman" w:hAnsiTheme="majorHAnsi"/>
          <w:sz w:val="20"/>
          <w:szCs w:val="20"/>
        </w:rPr>
        <w:t>.</w:t>
      </w:r>
    </w:p>
    <w:p w14:paraId="1AA4A664" w14:textId="7450A0B5" w:rsidR="00F03DA5" w:rsidRPr="0004004F" w:rsidRDefault="00B5266B" w:rsidP="00FE74BA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 xml:space="preserve">tytułem świadczenia </w:t>
      </w:r>
      <w:r w:rsidR="00D32766">
        <w:rPr>
          <w:rFonts w:asciiTheme="majorHAnsi" w:eastAsia="Times New Roman" w:hAnsiTheme="majorHAnsi"/>
          <w:sz w:val="20"/>
          <w:szCs w:val="20"/>
        </w:rPr>
        <w:t>U</w:t>
      </w:r>
      <w:r>
        <w:rPr>
          <w:rFonts w:asciiTheme="majorHAnsi" w:eastAsia="Times New Roman" w:hAnsiTheme="majorHAnsi"/>
          <w:sz w:val="20"/>
          <w:szCs w:val="20"/>
        </w:rPr>
        <w:t>sług</w:t>
      </w:r>
      <w:r w:rsidR="00D32766">
        <w:rPr>
          <w:rFonts w:asciiTheme="majorHAnsi" w:eastAsia="Times New Roman" w:hAnsiTheme="majorHAnsi"/>
          <w:sz w:val="20"/>
          <w:szCs w:val="20"/>
        </w:rPr>
        <w:t xml:space="preserve"> dodatkowych</w:t>
      </w:r>
      <w:r>
        <w:rPr>
          <w:rFonts w:asciiTheme="majorHAnsi" w:eastAsia="Times New Roman" w:hAnsiTheme="majorHAnsi"/>
          <w:sz w:val="20"/>
          <w:szCs w:val="20"/>
        </w:rPr>
        <w:t>, o których mowa w § 2 ust. 1 lit. b SHM przysługuje</w:t>
      </w:r>
      <w:r w:rsidR="008C0C06">
        <w:rPr>
          <w:rFonts w:asciiTheme="majorHAnsi" w:eastAsia="Times New Roman" w:hAnsiTheme="majorHAnsi"/>
          <w:sz w:val="20"/>
          <w:szCs w:val="20"/>
        </w:rPr>
        <w:t xml:space="preserve"> z </w:t>
      </w:r>
      <w:r w:rsidR="002705D2">
        <w:rPr>
          <w:rFonts w:asciiTheme="majorHAnsi" w:eastAsia="Times New Roman" w:hAnsiTheme="majorHAnsi"/>
          <w:sz w:val="20"/>
          <w:szCs w:val="20"/>
        </w:rPr>
        <w:t>góry, wynagrodzenie</w:t>
      </w:r>
      <w:r>
        <w:rPr>
          <w:rFonts w:asciiTheme="majorHAnsi" w:eastAsia="Times New Roman" w:hAnsiTheme="majorHAnsi"/>
          <w:sz w:val="20"/>
          <w:szCs w:val="20"/>
        </w:rPr>
        <w:t xml:space="preserve"> ryczałtowe w wysokości [</w:t>
      </w:r>
      <w:r w:rsidRPr="0004004F">
        <w:rPr>
          <w:rFonts w:asciiTheme="majorHAnsi" w:eastAsia="Times New Roman" w:hAnsiTheme="majorHAnsi"/>
          <w:sz w:val="20"/>
          <w:szCs w:val="20"/>
          <w:highlight w:val="yellow"/>
        </w:rPr>
        <w:sym w:font="Wingdings" w:char="F06C"/>
      </w:r>
      <w:r>
        <w:rPr>
          <w:rFonts w:asciiTheme="majorHAnsi" w:eastAsia="Times New Roman" w:hAnsiTheme="majorHAnsi"/>
          <w:sz w:val="20"/>
          <w:szCs w:val="20"/>
        </w:rPr>
        <w:t>] zł (słownie: [</w:t>
      </w:r>
      <w:r w:rsidRPr="00FD737C">
        <w:rPr>
          <w:rFonts w:asciiTheme="majorHAnsi" w:eastAsia="Times New Roman" w:hAnsiTheme="majorHAnsi"/>
          <w:sz w:val="20"/>
          <w:szCs w:val="20"/>
          <w:highlight w:val="yellow"/>
        </w:rPr>
        <w:sym w:font="Wingdings" w:char="F06C"/>
      </w:r>
      <w:r>
        <w:rPr>
          <w:rFonts w:asciiTheme="majorHAnsi" w:eastAsia="Times New Roman" w:hAnsiTheme="majorHAnsi"/>
          <w:sz w:val="20"/>
          <w:szCs w:val="20"/>
        </w:rPr>
        <w:t xml:space="preserve">] złotych) netto. </w:t>
      </w:r>
    </w:p>
    <w:p w14:paraId="39900F90" w14:textId="68118B59" w:rsidR="00D34AD2" w:rsidRDefault="00650523" w:rsidP="00FE74B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 xml:space="preserve">Usługodawcy przysługuje prawo do jednostronnej zmiany wysokości </w:t>
      </w:r>
      <w:r w:rsidR="008E700A">
        <w:rPr>
          <w:rFonts w:asciiTheme="majorHAnsi" w:eastAsia="Times New Roman" w:hAnsiTheme="majorHAnsi"/>
          <w:sz w:val="20"/>
          <w:szCs w:val="20"/>
        </w:rPr>
        <w:t>Wynagrodzenia</w:t>
      </w:r>
      <w:r w:rsidR="00D50DD3" w:rsidRPr="0004004F">
        <w:rPr>
          <w:rFonts w:asciiTheme="majorHAnsi" w:eastAsia="Times New Roman" w:hAnsiTheme="majorHAnsi"/>
          <w:sz w:val="20"/>
          <w:szCs w:val="20"/>
        </w:rPr>
        <w:t xml:space="preserve">, poprzez wysłanie </w:t>
      </w:r>
      <w:r w:rsidR="00F27A35" w:rsidRPr="0004004F">
        <w:rPr>
          <w:rFonts w:asciiTheme="majorHAnsi" w:eastAsia="Times New Roman" w:hAnsiTheme="majorHAnsi"/>
          <w:sz w:val="20"/>
          <w:szCs w:val="20"/>
        </w:rPr>
        <w:t>drogą mailową</w:t>
      </w:r>
      <w:r w:rsidR="00F27A35" w:rsidRPr="0004004F" w:rsidDel="00F27A35">
        <w:rPr>
          <w:rFonts w:asciiTheme="majorHAnsi" w:eastAsia="Times New Roman" w:hAnsiTheme="majorHAnsi"/>
          <w:sz w:val="20"/>
          <w:szCs w:val="20"/>
        </w:rPr>
        <w:t xml:space="preserve"> </w:t>
      </w:r>
      <w:r w:rsidR="00F27A35" w:rsidRPr="0004004F">
        <w:rPr>
          <w:rFonts w:asciiTheme="majorHAnsi" w:eastAsia="Times New Roman" w:hAnsiTheme="majorHAnsi"/>
          <w:sz w:val="20"/>
          <w:szCs w:val="20"/>
        </w:rPr>
        <w:t>do Użytkownika</w:t>
      </w:r>
      <w:r w:rsidR="00AA04E8" w:rsidRPr="0004004F">
        <w:rPr>
          <w:rFonts w:asciiTheme="majorHAnsi" w:eastAsia="Times New Roman" w:hAnsiTheme="majorHAnsi"/>
          <w:sz w:val="20"/>
          <w:szCs w:val="20"/>
        </w:rPr>
        <w:t>,</w:t>
      </w:r>
      <w:r w:rsidR="00D50DD3" w:rsidRPr="0004004F">
        <w:rPr>
          <w:rFonts w:asciiTheme="majorHAnsi" w:eastAsia="Times New Roman" w:hAnsiTheme="majorHAnsi"/>
          <w:sz w:val="20"/>
          <w:szCs w:val="20"/>
        </w:rPr>
        <w:t xml:space="preserve"> </w:t>
      </w:r>
      <w:r w:rsidR="00F27A35">
        <w:rPr>
          <w:rFonts w:asciiTheme="majorHAnsi" w:eastAsia="Times New Roman" w:hAnsiTheme="majorHAnsi"/>
          <w:sz w:val="20"/>
          <w:szCs w:val="20"/>
        </w:rPr>
        <w:t>na adres Użytkownika wskazany w</w:t>
      </w:r>
      <w:r w:rsidR="00AA04E8" w:rsidRPr="0004004F">
        <w:rPr>
          <w:rFonts w:asciiTheme="majorHAnsi" w:eastAsia="Times New Roman" w:hAnsiTheme="majorHAnsi"/>
          <w:sz w:val="20"/>
          <w:szCs w:val="20"/>
        </w:rPr>
        <w:t xml:space="preserve"> § </w:t>
      </w:r>
      <w:r w:rsidR="001031BE">
        <w:rPr>
          <w:rFonts w:asciiTheme="majorHAnsi" w:eastAsia="Times New Roman" w:hAnsiTheme="majorHAnsi"/>
          <w:sz w:val="20"/>
          <w:szCs w:val="20"/>
        </w:rPr>
        <w:t>6</w:t>
      </w:r>
      <w:r w:rsidR="00AA04E8" w:rsidRPr="0004004F">
        <w:rPr>
          <w:rFonts w:asciiTheme="majorHAnsi" w:eastAsia="Times New Roman" w:hAnsiTheme="majorHAnsi"/>
          <w:sz w:val="20"/>
          <w:szCs w:val="20"/>
        </w:rPr>
        <w:t xml:space="preserve"> ust. 1</w:t>
      </w:r>
      <w:r w:rsidR="00F27A35">
        <w:rPr>
          <w:rFonts w:asciiTheme="majorHAnsi" w:eastAsia="Times New Roman" w:hAnsiTheme="majorHAnsi"/>
          <w:sz w:val="20"/>
          <w:szCs w:val="20"/>
        </w:rPr>
        <w:t xml:space="preserve"> lit. b</w:t>
      </w:r>
      <w:r w:rsidR="00AA04E8" w:rsidRPr="0004004F">
        <w:rPr>
          <w:rFonts w:asciiTheme="majorHAnsi" w:eastAsia="Times New Roman" w:hAnsiTheme="majorHAnsi"/>
          <w:sz w:val="20"/>
          <w:szCs w:val="20"/>
        </w:rPr>
        <w:t xml:space="preserve"> Umowy, </w:t>
      </w:r>
      <w:r w:rsidR="00F27A35" w:rsidRPr="0004004F">
        <w:rPr>
          <w:rFonts w:asciiTheme="majorHAnsi" w:eastAsia="Times New Roman" w:hAnsiTheme="majorHAnsi"/>
          <w:sz w:val="20"/>
          <w:szCs w:val="20"/>
        </w:rPr>
        <w:t xml:space="preserve">zawiadomienia </w:t>
      </w:r>
      <w:r w:rsidR="00D50DD3" w:rsidRPr="0004004F">
        <w:rPr>
          <w:rFonts w:asciiTheme="majorHAnsi" w:eastAsia="Times New Roman" w:hAnsiTheme="majorHAnsi"/>
          <w:sz w:val="20"/>
          <w:szCs w:val="20"/>
        </w:rPr>
        <w:t>o</w:t>
      </w:r>
      <w:r w:rsidR="00F27A35">
        <w:rPr>
          <w:rFonts w:asciiTheme="majorHAnsi" w:eastAsia="Times New Roman" w:hAnsiTheme="majorHAnsi"/>
          <w:sz w:val="20"/>
          <w:szCs w:val="20"/>
        </w:rPr>
        <w:t> </w:t>
      </w:r>
      <w:r w:rsidR="00D50DD3" w:rsidRPr="0004004F">
        <w:rPr>
          <w:rFonts w:asciiTheme="majorHAnsi" w:eastAsia="Times New Roman" w:hAnsiTheme="majorHAnsi"/>
          <w:sz w:val="20"/>
          <w:szCs w:val="20"/>
        </w:rPr>
        <w:t xml:space="preserve">planowanej zmianie </w:t>
      </w:r>
      <w:r w:rsidR="008E700A">
        <w:rPr>
          <w:rFonts w:asciiTheme="majorHAnsi" w:eastAsia="Times New Roman" w:hAnsiTheme="majorHAnsi"/>
          <w:sz w:val="20"/>
          <w:szCs w:val="20"/>
        </w:rPr>
        <w:t>Wynagrodzenia</w:t>
      </w:r>
      <w:r w:rsidR="00D50DD3" w:rsidRPr="0004004F">
        <w:rPr>
          <w:rFonts w:asciiTheme="majorHAnsi" w:eastAsia="Times New Roman" w:hAnsiTheme="majorHAnsi"/>
          <w:sz w:val="20"/>
          <w:szCs w:val="20"/>
        </w:rPr>
        <w:t xml:space="preserve"> wraz </w:t>
      </w:r>
      <w:r w:rsidR="00B00E7C" w:rsidRPr="0004004F">
        <w:rPr>
          <w:rFonts w:asciiTheme="majorHAnsi" w:eastAsia="Times New Roman" w:hAnsiTheme="majorHAnsi"/>
          <w:sz w:val="20"/>
          <w:szCs w:val="20"/>
        </w:rPr>
        <w:t>z informacją o je</w:t>
      </w:r>
      <w:r w:rsidR="008E700A">
        <w:rPr>
          <w:rFonts w:asciiTheme="majorHAnsi" w:eastAsia="Times New Roman" w:hAnsiTheme="majorHAnsi"/>
          <w:sz w:val="20"/>
          <w:szCs w:val="20"/>
        </w:rPr>
        <w:t>go</w:t>
      </w:r>
      <w:r w:rsidR="00B00E7C" w:rsidRPr="0004004F">
        <w:rPr>
          <w:rFonts w:asciiTheme="majorHAnsi" w:eastAsia="Times New Roman" w:hAnsiTheme="majorHAnsi"/>
          <w:sz w:val="20"/>
          <w:szCs w:val="20"/>
        </w:rPr>
        <w:t xml:space="preserve"> wysokości</w:t>
      </w:r>
      <w:r w:rsidR="00D50DD3" w:rsidRPr="0004004F">
        <w:rPr>
          <w:rFonts w:asciiTheme="majorHAnsi" w:eastAsia="Times New Roman" w:hAnsiTheme="majorHAnsi"/>
          <w:sz w:val="20"/>
          <w:szCs w:val="20"/>
        </w:rPr>
        <w:t xml:space="preserve">, przy czym </w:t>
      </w:r>
      <w:r w:rsidR="008E700A">
        <w:rPr>
          <w:rFonts w:asciiTheme="majorHAnsi" w:eastAsia="Times New Roman" w:hAnsiTheme="majorHAnsi"/>
          <w:sz w:val="20"/>
          <w:szCs w:val="20"/>
        </w:rPr>
        <w:t>nowe Wynagrodzenie</w:t>
      </w:r>
      <w:r w:rsidR="00D50DD3" w:rsidRPr="0004004F">
        <w:rPr>
          <w:rFonts w:asciiTheme="majorHAnsi" w:eastAsia="Times New Roman" w:hAnsiTheme="majorHAnsi"/>
          <w:sz w:val="20"/>
          <w:szCs w:val="20"/>
        </w:rPr>
        <w:t xml:space="preserve"> wejd</w:t>
      </w:r>
      <w:r w:rsidR="00AA04E8" w:rsidRPr="0004004F">
        <w:rPr>
          <w:rFonts w:asciiTheme="majorHAnsi" w:eastAsia="Times New Roman" w:hAnsiTheme="majorHAnsi"/>
          <w:sz w:val="20"/>
          <w:szCs w:val="20"/>
        </w:rPr>
        <w:t xml:space="preserve">zie </w:t>
      </w:r>
      <w:r w:rsidR="00D50DD3" w:rsidRPr="0004004F">
        <w:rPr>
          <w:rFonts w:asciiTheme="majorHAnsi" w:eastAsia="Times New Roman" w:hAnsiTheme="majorHAnsi"/>
          <w:sz w:val="20"/>
          <w:szCs w:val="20"/>
        </w:rPr>
        <w:t xml:space="preserve">w życie od pierwszego Okresu Rozliczeniowego </w:t>
      </w:r>
      <w:bookmarkStart w:id="6" w:name="_Hlk110860734"/>
      <w:r w:rsidR="00D50DD3" w:rsidRPr="0004004F">
        <w:rPr>
          <w:rFonts w:asciiTheme="majorHAnsi" w:eastAsia="Times New Roman" w:hAnsiTheme="majorHAnsi"/>
          <w:sz w:val="20"/>
          <w:szCs w:val="20"/>
        </w:rPr>
        <w:t xml:space="preserve">następującego po </w:t>
      </w:r>
      <w:r w:rsidR="008E19AF">
        <w:rPr>
          <w:rFonts w:asciiTheme="majorHAnsi" w:eastAsia="Times New Roman" w:hAnsiTheme="majorHAnsi"/>
          <w:sz w:val="20"/>
          <w:szCs w:val="20"/>
        </w:rPr>
        <w:t xml:space="preserve">upływie 30 dni od dnia </w:t>
      </w:r>
      <w:bookmarkEnd w:id="6"/>
      <w:r w:rsidR="00AA04E8" w:rsidRPr="0004004F">
        <w:rPr>
          <w:rFonts w:asciiTheme="majorHAnsi" w:eastAsia="Times New Roman" w:hAnsiTheme="majorHAnsi"/>
          <w:sz w:val="20"/>
          <w:szCs w:val="20"/>
        </w:rPr>
        <w:t>wysłani</w:t>
      </w:r>
      <w:r w:rsidR="008E19AF">
        <w:rPr>
          <w:rFonts w:asciiTheme="majorHAnsi" w:eastAsia="Times New Roman" w:hAnsiTheme="majorHAnsi"/>
          <w:sz w:val="20"/>
          <w:szCs w:val="20"/>
        </w:rPr>
        <w:t>a</w:t>
      </w:r>
      <w:r w:rsidR="00D50DD3" w:rsidRPr="0004004F">
        <w:rPr>
          <w:rFonts w:asciiTheme="majorHAnsi" w:eastAsia="Times New Roman" w:hAnsiTheme="majorHAnsi"/>
          <w:sz w:val="20"/>
          <w:szCs w:val="20"/>
        </w:rPr>
        <w:t xml:space="preserve"> ww. zawiadomie</w:t>
      </w:r>
      <w:r w:rsidR="008E19AF">
        <w:rPr>
          <w:rFonts w:asciiTheme="majorHAnsi" w:eastAsia="Times New Roman" w:hAnsiTheme="majorHAnsi"/>
          <w:sz w:val="20"/>
          <w:szCs w:val="20"/>
        </w:rPr>
        <w:t>nia</w:t>
      </w:r>
      <w:r w:rsidR="00F03DA5" w:rsidRPr="0004004F">
        <w:rPr>
          <w:rFonts w:asciiTheme="majorHAnsi" w:eastAsia="Times New Roman" w:hAnsiTheme="majorHAnsi"/>
          <w:sz w:val="20"/>
          <w:szCs w:val="20"/>
        </w:rPr>
        <w:t>.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 Zmiana </w:t>
      </w:r>
      <w:r w:rsidR="008E700A">
        <w:rPr>
          <w:rFonts w:asciiTheme="majorHAnsi" w:eastAsia="Times New Roman" w:hAnsiTheme="majorHAnsi"/>
          <w:sz w:val="20"/>
          <w:szCs w:val="20"/>
        </w:rPr>
        <w:t>Wynagrodzenia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 nie </w:t>
      </w:r>
      <w:r w:rsidRPr="0004004F">
        <w:rPr>
          <w:rFonts w:asciiTheme="majorHAnsi" w:eastAsia="Times New Roman" w:hAnsiTheme="majorHAnsi"/>
          <w:bCs/>
          <w:sz w:val="20"/>
          <w:szCs w:val="20"/>
        </w:rPr>
        <w:t xml:space="preserve">stanowi zmiany Umowy (nie wymaga aneksu do Umowy). 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 </w:t>
      </w:r>
      <w:r w:rsidR="00F03DA5" w:rsidRPr="0004004F">
        <w:rPr>
          <w:rFonts w:asciiTheme="majorHAnsi" w:eastAsia="Times New Roman" w:hAnsiTheme="majorHAnsi"/>
          <w:sz w:val="20"/>
          <w:szCs w:val="20"/>
        </w:rPr>
        <w:t xml:space="preserve"> </w:t>
      </w:r>
    </w:p>
    <w:p w14:paraId="3B8272EE" w14:textId="25A1D0F7" w:rsidR="00D47AF4" w:rsidRPr="0004004F" w:rsidRDefault="00D47AF4" w:rsidP="00FE74B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>Jeżeli Użytkownik, w terminie 14 dni od dnia otrzymania zawiadomienia</w:t>
      </w:r>
      <w:r w:rsidR="00983243">
        <w:rPr>
          <w:rFonts w:asciiTheme="majorHAnsi" w:eastAsia="Times New Roman" w:hAnsiTheme="majorHAnsi"/>
          <w:sz w:val="20"/>
          <w:szCs w:val="20"/>
        </w:rPr>
        <w:t xml:space="preserve"> o zmianie wysokości </w:t>
      </w:r>
      <w:r w:rsidR="008E700A">
        <w:rPr>
          <w:rFonts w:asciiTheme="majorHAnsi" w:eastAsia="Times New Roman" w:hAnsiTheme="majorHAnsi"/>
          <w:sz w:val="20"/>
          <w:szCs w:val="20"/>
        </w:rPr>
        <w:t>Wynagrodzenia</w:t>
      </w:r>
      <w:r w:rsidR="00983243">
        <w:rPr>
          <w:rFonts w:asciiTheme="majorHAnsi" w:eastAsia="Times New Roman" w:hAnsiTheme="majorHAnsi"/>
          <w:sz w:val="20"/>
          <w:szCs w:val="20"/>
        </w:rPr>
        <w:t xml:space="preserve">, złoży oświadczenie o rozwiązaniu Umowy, podając zmianę wysokości </w:t>
      </w:r>
      <w:r w:rsidR="008E700A">
        <w:rPr>
          <w:rFonts w:asciiTheme="majorHAnsi" w:eastAsia="Times New Roman" w:hAnsiTheme="majorHAnsi"/>
          <w:sz w:val="20"/>
          <w:szCs w:val="20"/>
        </w:rPr>
        <w:t>Wynagrodzenia</w:t>
      </w:r>
      <w:r w:rsidR="00983243">
        <w:rPr>
          <w:rFonts w:asciiTheme="majorHAnsi" w:eastAsia="Times New Roman" w:hAnsiTheme="majorHAnsi"/>
          <w:sz w:val="20"/>
          <w:szCs w:val="20"/>
        </w:rPr>
        <w:t xml:space="preserve"> jako przyczynę rozwiązania, do końca okres wypowiedzenia Umowy przewidzianego przez Regulamin, </w:t>
      </w:r>
      <w:r w:rsidR="008E700A">
        <w:rPr>
          <w:rFonts w:asciiTheme="majorHAnsi" w:eastAsia="Times New Roman" w:hAnsiTheme="majorHAnsi"/>
          <w:sz w:val="20"/>
          <w:szCs w:val="20"/>
        </w:rPr>
        <w:t xml:space="preserve">Wynagrodzenie </w:t>
      </w:r>
      <w:r w:rsidR="00983243">
        <w:rPr>
          <w:rFonts w:asciiTheme="majorHAnsi" w:eastAsia="Times New Roman" w:hAnsiTheme="majorHAnsi"/>
          <w:sz w:val="20"/>
          <w:szCs w:val="20"/>
        </w:rPr>
        <w:t>względem Użytkownika nie ulegnie zmianie.</w:t>
      </w:r>
    </w:p>
    <w:p w14:paraId="66B1DADB" w14:textId="6ECFACE6" w:rsidR="00F03DA5" w:rsidRPr="0004004F" w:rsidRDefault="00F03DA5" w:rsidP="00FE74B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lastRenderedPageBreak/>
        <w:t xml:space="preserve">Z tytułu świadczonych usług, SHM wystawi użytkownikowi </w:t>
      </w:r>
      <w:r w:rsidR="00AF5619">
        <w:rPr>
          <w:rFonts w:asciiTheme="majorHAnsi" w:eastAsia="Times New Roman" w:hAnsiTheme="majorHAnsi"/>
          <w:sz w:val="20"/>
          <w:szCs w:val="20"/>
        </w:rPr>
        <w:t>F</w:t>
      </w:r>
      <w:r w:rsidRPr="0004004F">
        <w:rPr>
          <w:rFonts w:asciiTheme="majorHAnsi" w:eastAsia="Times New Roman" w:hAnsiTheme="majorHAnsi"/>
          <w:sz w:val="20"/>
          <w:szCs w:val="20"/>
        </w:rPr>
        <w:t>akturę</w:t>
      </w:r>
      <w:r w:rsidR="00AF5619">
        <w:rPr>
          <w:rFonts w:asciiTheme="majorHAnsi" w:eastAsia="Times New Roman" w:hAnsiTheme="majorHAnsi"/>
          <w:sz w:val="20"/>
          <w:szCs w:val="20"/>
        </w:rPr>
        <w:t xml:space="preserve"> lub Fakturę Proforma</w:t>
      </w:r>
      <w:r w:rsidR="006C0246" w:rsidRPr="0004004F">
        <w:rPr>
          <w:rFonts w:asciiTheme="majorHAnsi" w:eastAsia="Times New Roman" w:hAnsiTheme="majorHAnsi"/>
          <w:sz w:val="20"/>
          <w:szCs w:val="20"/>
        </w:rPr>
        <w:t>, wskazując w</w:t>
      </w:r>
      <w:r w:rsidR="008E19AF">
        <w:rPr>
          <w:rFonts w:asciiTheme="majorHAnsi" w:eastAsia="Times New Roman" w:hAnsiTheme="majorHAnsi"/>
          <w:sz w:val="20"/>
          <w:szCs w:val="20"/>
        </w:rPr>
        <w:t> </w:t>
      </w:r>
      <w:r w:rsidR="006C0246" w:rsidRPr="0004004F">
        <w:rPr>
          <w:rFonts w:asciiTheme="majorHAnsi" w:eastAsia="Times New Roman" w:hAnsiTheme="majorHAnsi"/>
          <w:sz w:val="20"/>
          <w:szCs w:val="20"/>
        </w:rPr>
        <w:t>niej kwotę należną SHM oraz numer rachunku bankowego, na jaki ma być uiszczona zapłata.</w:t>
      </w:r>
    </w:p>
    <w:p w14:paraId="5025F1B4" w14:textId="1E1FFEC5" w:rsidR="006C0246" w:rsidRPr="0004004F" w:rsidRDefault="000047EA" w:rsidP="00FE74B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>Użytkownik ma obowiązek opłacić</w:t>
      </w:r>
      <w:r w:rsidR="00AF5619">
        <w:rPr>
          <w:rFonts w:asciiTheme="majorHAnsi" w:eastAsia="Times New Roman" w:hAnsiTheme="majorHAnsi"/>
          <w:sz w:val="20"/>
          <w:szCs w:val="20"/>
        </w:rPr>
        <w:t xml:space="preserve"> F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akturę </w:t>
      </w:r>
      <w:r w:rsidR="00AF5619">
        <w:rPr>
          <w:rFonts w:asciiTheme="majorHAnsi" w:eastAsia="Times New Roman" w:hAnsiTheme="majorHAnsi"/>
          <w:sz w:val="20"/>
          <w:szCs w:val="20"/>
        </w:rPr>
        <w:t xml:space="preserve">lub Fakturę Proforma </w:t>
      </w:r>
      <w:r w:rsidR="007319F6" w:rsidRPr="0004004F">
        <w:rPr>
          <w:rFonts w:asciiTheme="majorHAnsi" w:eastAsia="Times New Roman" w:hAnsiTheme="majorHAnsi"/>
          <w:sz w:val="20"/>
          <w:szCs w:val="20"/>
        </w:rPr>
        <w:t xml:space="preserve">przelewem, na wskazany w </w:t>
      </w:r>
      <w:r w:rsidR="00AF5619">
        <w:rPr>
          <w:rFonts w:asciiTheme="majorHAnsi" w:eastAsia="Times New Roman" w:hAnsiTheme="majorHAnsi"/>
          <w:sz w:val="20"/>
          <w:szCs w:val="20"/>
        </w:rPr>
        <w:t>niej</w:t>
      </w:r>
      <w:r w:rsidR="00AF5619" w:rsidRPr="0004004F">
        <w:rPr>
          <w:rFonts w:asciiTheme="majorHAnsi" w:eastAsia="Times New Roman" w:hAnsiTheme="majorHAnsi"/>
          <w:sz w:val="20"/>
          <w:szCs w:val="20"/>
        </w:rPr>
        <w:t xml:space="preserve"> </w:t>
      </w:r>
      <w:r w:rsidR="007319F6" w:rsidRPr="0004004F">
        <w:rPr>
          <w:rFonts w:asciiTheme="majorHAnsi" w:eastAsia="Times New Roman" w:hAnsiTheme="majorHAnsi"/>
          <w:sz w:val="20"/>
          <w:szCs w:val="20"/>
        </w:rPr>
        <w:t xml:space="preserve">rachunek bankowy, </w:t>
      </w:r>
      <w:r w:rsidR="006C0246" w:rsidRPr="0004004F">
        <w:rPr>
          <w:rFonts w:asciiTheme="majorHAnsi" w:eastAsia="Times New Roman" w:hAnsiTheme="majorHAnsi"/>
          <w:sz w:val="20"/>
          <w:szCs w:val="20"/>
        </w:rPr>
        <w:t>w</w:t>
      </w:r>
      <w:r w:rsidR="007319F6" w:rsidRPr="0004004F">
        <w:rPr>
          <w:rFonts w:asciiTheme="majorHAnsi" w:eastAsia="Times New Roman" w:hAnsiTheme="majorHAnsi"/>
          <w:sz w:val="20"/>
          <w:szCs w:val="20"/>
        </w:rPr>
        <w:t xml:space="preserve"> terminie</w:t>
      </w:r>
      <w:r w:rsidR="006C0246" w:rsidRPr="0004004F">
        <w:rPr>
          <w:rFonts w:asciiTheme="majorHAnsi" w:eastAsia="Times New Roman" w:hAnsiTheme="majorHAnsi"/>
          <w:sz w:val="20"/>
          <w:szCs w:val="20"/>
        </w:rPr>
        <w:t xml:space="preserve"> 7 dni od dnia jej otrzymania.</w:t>
      </w:r>
    </w:p>
    <w:p w14:paraId="382DFF82" w14:textId="2B59301E" w:rsidR="007319F6" w:rsidRPr="0004004F" w:rsidRDefault="007319F6" w:rsidP="00FE74BA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>W przypadku opóźnienia w uregulowaniu wynagrodzenia</w:t>
      </w:r>
      <w:r w:rsidR="00AF5619">
        <w:rPr>
          <w:rFonts w:asciiTheme="majorHAnsi" w:eastAsia="Times New Roman" w:hAnsiTheme="majorHAnsi"/>
          <w:sz w:val="20"/>
          <w:szCs w:val="20"/>
        </w:rPr>
        <w:t>,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 SHM przysługuje prawo naliczania odsetek umownych w wysokości odsetek ustawowych za opóźnienie w transakcjach handlowych. </w:t>
      </w:r>
    </w:p>
    <w:p w14:paraId="53BD07D0" w14:textId="098D4BFC" w:rsidR="00DA79DC" w:rsidRPr="0004004F" w:rsidRDefault="00DA79DC" w:rsidP="00FE74BA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 xml:space="preserve">Użytkownik wyraża zgodę na wystawianie przez SHM </w:t>
      </w:r>
      <w:r w:rsidR="00AF5619">
        <w:rPr>
          <w:rFonts w:asciiTheme="majorHAnsi" w:eastAsia="Times New Roman" w:hAnsiTheme="majorHAnsi"/>
          <w:sz w:val="20"/>
          <w:szCs w:val="20"/>
        </w:rPr>
        <w:t>F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aktur, </w:t>
      </w:r>
      <w:r w:rsidR="00AF5619">
        <w:rPr>
          <w:rFonts w:asciiTheme="majorHAnsi" w:eastAsia="Times New Roman" w:hAnsiTheme="majorHAnsi"/>
          <w:sz w:val="20"/>
          <w:szCs w:val="20"/>
        </w:rPr>
        <w:t xml:space="preserve">Faktur Proforma 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duplikatów tych </w:t>
      </w:r>
      <w:r w:rsidR="00AF5619">
        <w:rPr>
          <w:rFonts w:asciiTheme="majorHAnsi" w:eastAsia="Times New Roman" w:hAnsiTheme="majorHAnsi"/>
          <w:sz w:val="20"/>
          <w:szCs w:val="20"/>
        </w:rPr>
        <w:t>f</w:t>
      </w:r>
      <w:r w:rsidRPr="0004004F">
        <w:rPr>
          <w:rFonts w:asciiTheme="majorHAnsi" w:eastAsia="Times New Roman" w:hAnsiTheme="majorHAnsi"/>
          <w:sz w:val="20"/>
          <w:szCs w:val="20"/>
        </w:rPr>
        <w:t>aktur, ich korekt oraz innych dokumentów księgowych bez podpisu osoby uprawnionej.</w:t>
      </w:r>
    </w:p>
    <w:p w14:paraId="18513F94" w14:textId="04BF1036" w:rsidR="0006411E" w:rsidRPr="00FE74BA" w:rsidRDefault="00DA79DC" w:rsidP="00FE74BA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 xml:space="preserve">Dokumenty </w:t>
      </w:r>
      <w:r w:rsidR="00A73E8B">
        <w:rPr>
          <w:rFonts w:asciiTheme="majorHAnsi" w:eastAsia="Times New Roman" w:hAnsiTheme="majorHAnsi"/>
          <w:sz w:val="20"/>
          <w:szCs w:val="20"/>
        </w:rPr>
        <w:t>sporządzone elektronicznie takie jak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: </w:t>
      </w:r>
      <w:r w:rsidR="00A73E8B">
        <w:rPr>
          <w:rFonts w:asciiTheme="majorHAnsi" w:eastAsia="Times New Roman" w:hAnsiTheme="majorHAnsi"/>
          <w:sz w:val="20"/>
          <w:szCs w:val="20"/>
        </w:rPr>
        <w:t>F</w:t>
      </w:r>
      <w:r w:rsidRPr="0004004F">
        <w:rPr>
          <w:rFonts w:asciiTheme="majorHAnsi" w:eastAsia="Times New Roman" w:hAnsiTheme="majorHAnsi"/>
          <w:sz w:val="20"/>
          <w:szCs w:val="20"/>
        </w:rPr>
        <w:t>aktur</w:t>
      </w:r>
      <w:r w:rsidR="00A73E8B">
        <w:rPr>
          <w:rFonts w:asciiTheme="majorHAnsi" w:eastAsia="Times New Roman" w:hAnsiTheme="majorHAnsi"/>
          <w:sz w:val="20"/>
          <w:szCs w:val="20"/>
        </w:rPr>
        <w:t>y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, </w:t>
      </w:r>
      <w:r w:rsidR="00A73E8B">
        <w:rPr>
          <w:rFonts w:asciiTheme="majorHAnsi" w:eastAsia="Times New Roman" w:hAnsiTheme="majorHAnsi"/>
          <w:sz w:val="20"/>
          <w:szCs w:val="20"/>
        </w:rPr>
        <w:t xml:space="preserve">Faktury Proforma, ich </w:t>
      </w:r>
      <w:r w:rsidRPr="0004004F">
        <w:rPr>
          <w:rFonts w:asciiTheme="majorHAnsi" w:eastAsia="Times New Roman" w:hAnsiTheme="majorHAnsi"/>
          <w:sz w:val="20"/>
          <w:szCs w:val="20"/>
        </w:rPr>
        <w:t>korekt</w:t>
      </w:r>
      <w:r w:rsidR="00A73E8B">
        <w:rPr>
          <w:rFonts w:asciiTheme="majorHAnsi" w:eastAsia="Times New Roman" w:hAnsiTheme="majorHAnsi"/>
          <w:sz w:val="20"/>
          <w:szCs w:val="20"/>
        </w:rPr>
        <w:t>y</w:t>
      </w:r>
      <w:r w:rsidRPr="0004004F">
        <w:rPr>
          <w:rFonts w:asciiTheme="majorHAnsi" w:eastAsia="Times New Roman" w:hAnsiTheme="majorHAnsi"/>
          <w:sz w:val="20"/>
          <w:szCs w:val="20"/>
        </w:rPr>
        <w:t>, duplikat</w:t>
      </w:r>
      <w:r w:rsidR="00A73E8B">
        <w:rPr>
          <w:rFonts w:asciiTheme="majorHAnsi" w:eastAsia="Times New Roman" w:hAnsiTheme="majorHAnsi"/>
          <w:sz w:val="20"/>
          <w:szCs w:val="20"/>
        </w:rPr>
        <w:t>y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, </w:t>
      </w:r>
      <w:r w:rsidR="00A73E8B">
        <w:rPr>
          <w:rFonts w:asciiTheme="majorHAnsi" w:eastAsia="Times New Roman" w:hAnsiTheme="majorHAnsi"/>
          <w:sz w:val="20"/>
          <w:szCs w:val="20"/>
        </w:rPr>
        <w:t>n</w:t>
      </w:r>
      <w:r w:rsidRPr="0004004F">
        <w:rPr>
          <w:rFonts w:asciiTheme="majorHAnsi" w:eastAsia="Times New Roman" w:hAnsiTheme="majorHAnsi"/>
          <w:sz w:val="20"/>
          <w:szCs w:val="20"/>
        </w:rPr>
        <w:t>ot</w:t>
      </w:r>
      <w:r w:rsidR="00A73E8B">
        <w:rPr>
          <w:rFonts w:asciiTheme="majorHAnsi" w:eastAsia="Times New Roman" w:hAnsiTheme="majorHAnsi"/>
          <w:sz w:val="20"/>
          <w:szCs w:val="20"/>
        </w:rPr>
        <w:t>y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 księgow</w:t>
      </w:r>
      <w:r w:rsidR="00A73E8B">
        <w:rPr>
          <w:rFonts w:asciiTheme="majorHAnsi" w:eastAsia="Times New Roman" w:hAnsiTheme="majorHAnsi"/>
          <w:sz w:val="20"/>
          <w:szCs w:val="20"/>
        </w:rPr>
        <w:t>e</w:t>
      </w:r>
      <w:r w:rsidRPr="0004004F">
        <w:rPr>
          <w:rFonts w:asciiTheme="majorHAnsi" w:eastAsia="Times New Roman" w:hAnsiTheme="majorHAnsi"/>
          <w:sz w:val="20"/>
          <w:szCs w:val="20"/>
        </w:rPr>
        <w:t>, upomnie</w:t>
      </w:r>
      <w:r w:rsidR="00A73E8B">
        <w:rPr>
          <w:rFonts w:asciiTheme="majorHAnsi" w:eastAsia="Times New Roman" w:hAnsiTheme="majorHAnsi"/>
          <w:sz w:val="20"/>
          <w:szCs w:val="20"/>
        </w:rPr>
        <w:t>nia</w:t>
      </w:r>
      <w:r w:rsidRPr="0004004F">
        <w:rPr>
          <w:rFonts w:asciiTheme="majorHAnsi" w:eastAsia="Times New Roman" w:hAnsiTheme="majorHAnsi"/>
          <w:sz w:val="20"/>
          <w:szCs w:val="20"/>
        </w:rPr>
        <w:t>, wezwa</w:t>
      </w:r>
      <w:r w:rsidR="00A73E8B">
        <w:rPr>
          <w:rFonts w:asciiTheme="majorHAnsi" w:eastAsia="Times New Roman" w:hAnsiTheme="majorHAnsi"/>
          <w:sz w:val="20"/>
          <w:szCs w:val="20"/>
        </w:rPr>
        <w:t>nia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 do zapłaty będą przesyłane pocztą elektroniczną </w:t>
      </w:r>
      <w:r w:rsidR="0006411E">
        <w:rPr>
          <w:rFonts w:asciiTheme="majorHAnsi" w:eastAsia="Times New Roman" w:hAnsiTheme="majorHAnsi"/>
          <w:sz w:val="20"/>
          <w:szCs w:val="20"/>
        </w:rPr>
        <w:t>przy wykorzystaniu następujących adresów e-mail: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3260"/>
        <w:gridCol w:w="4813"/>
      </w:tblGrid>
      <w:tr w:rsidR="00E61AE9" w:rsidRPr="00FD737C" w14:paraId="7A21C752" w14:textId="77777777" w:rsidTr="00FD737C">
        <w:tc>
          <w:tcPr>
            <w:tcW w:w="851" w:type="dxa"/>
            <w:shd w:val="clear" w:color="auto" w:fill="005426"/>
          </w:tcPr>
          <w:p w14:paraId="4E577401" w14:textId="77777777" w:rsidR="00E61AE9" w:rsidRPr="00FD737C" w:rsidRDefault="00E61AE9" w:rsidP="00FE74BA">
            <w:pPr>
              <w:pStyle w:val="Akapitzlist"/>
              <w:numPr>
                <w:ilvl w:val="0"/>
                <w:numId w:val="15"/>
              </w:numPr>
              <w:spacing w:after="0"/>
              <w:ind w:left="530" w:right="57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2"/>
            <w:shd w:val="clear" w:color="auto" w:fill="005426"/>
          </w:tcPr>
          <w:p w14:paraId="0C0A1705" w14:textId="77777777" w:rsidR="00E61AE9" w:rsidRPr="00FD737C" w:rsidRDefault="00E61AE9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D737C">
              <w:rPr>
                <w:rFonts w:asciiTheme="majorHAnsi" w:eastAsia="Times New Roman" w:hAnsiTheme="majorHAnsi"/>
                <w:b/>
                <w:sz w:val="20"/>
                <w:szCs w:val="20"/>
              </w:rPr>
              <w:t>SHM</w:t>
            </w:r>
          </w:p>
        </w:tc>
      </w:tr>
      <w:tr w:rsidR="00E61AE9" w:rsidRPr="00FD737C" w14:paraId="6459FA92" w14:textId="77777777" w:rsidTr="0004004F">
        <w:tc>
          <w:tcPr>
            <w:tcW w:w="851" w:type="dxa"/>
          </w:tcPr>
          <w:p w14:paraId="288D7BC6" w14:textId="77777777" w:rsidR="00E61AE9" w:rsidRPr="00FD737C" w:rsidRDefault="00E61AE9" w:rsidP="00FE74BA">
            <w:pPr>
              <w:pStyle w:val="Akapitzlist"/>
              <w:numPr>
                <w:ilvl w:val="0"/>
                <w:numId w:val="16"/>
              </w:numPr>
              <w:spacing w:after="0"/>
              <w:ind w:left="927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D222EF" w14:textId="38CDBA63" w:rsidR="00E61AE9" w:rsidRPr="00FD737C" w:rsidRDefault="00E61AE9" w:rsidP="00FE74BA">
            <w:pPr>
              <w:spacing w:after="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D737C">
              <w:rPr>
                <w:rFonts w:asciiTheme="majorHAnsi" w:hAnsiTheme="majorHAnsi"/>
                <w:sz w:val="20"/>
                <w:szCs w:val="20"/>
              </w:rPr>
              <w:t>Adres e-mail</w:t>
            </w:r>
            <w:r w:rsidR="00200F9B">
              <w:rPr>
                <w:rFonts w:asciiTheme="majorHAnsi" w:hAnsiTheme="majorHAnsi"/>
                <w:sz w:val="20"/>
                <w:szCs w:val="20"/>
              </w:rPr>
              <w:t>, z którego kierowana jest korespondencja</w:t>
            </w:r>
          </w:p>
        </w:tc>
        <w:tc>
          <w:tcPr>
            <w:tcW w:w="4813" w:type="dxa"/>
          </w:tcPr>
          <w:p w14:paraId="435672A1" w14:textId="77777777" w:rsidR="00E61AE9" w:rsidRDefault="00E61AE9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</w:p>
          <w:p w14:paraId="56931A04" w14:textId="13D13743" w:rsidR="0006411E" w:rsidRPr="00FD737C" w:rsidRDefault="00E360F5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f</w:t>
            </w:r>
            <w:r w:rsidR="00333724"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inanse</w:t>
            </w: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@greentransit.pl</w:t>
            </w:r>
          </w:p>
        </w:tc>
      </w:tr>
      <w:tr w:rsidR="00E61AE9" w:rsidRPr="00FD737C" w14:paraId="6A4B7A97" w14:textId="77777777" w:rsidTr="008E19AF">
        <w:trPr>
          <w:trHeight w:val="573"/>
        </w:trPr>
        <w:tc>
          <w:tcPr>
            <w:tcW w:w="851" w:type="dxa"/>
          </w:tcPr>
          <w:p w14:paraId="6AEE9B30" w14:textId="77777777" w:rsidR="00E61AE9" w:rsidRPr="00FD737C" w:rsidRDefault="00E61AE9" w:rsidP="00FE74BA">
            <w:pPr>
              <w:pStyle w:val="Akapitzlist"/>
              <w:numPr>
                <w:ilvl w:val="0"/>
                <w:numId w:val="16"/>
              </w:numPr>
              <w:spacing w:after="0"/>
              <w:ind w:left="984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C46CB5" w14:textId="6F2815DB" w:rsidR="00E61AE9" w:rsidRPr="00FD737C" w:rsidRDefault="00200F9B" w:rsidP="00FE74BA">
            <w:pPr>
              <w:spacing w:after="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D737C">
              <w:rPr>
                <w:rFonts w:asciiTheme="majorHAnsi" w:hAnsiTheme="majorHAnsi"/>
                <w:sz w:val="20"/>
                <w:szCs w:val="20"/>
              </w:rPr>
              <w:t>Adres e-mail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na który należy kierować korespondencję </w:t>
            </w:r>
          </w:p>
        </w:tc>
        <w:tc>
          <w:tcPr>
            <w:tcW w:w="4813" w:type="dxa"/>
          </w:tcPr>
          <w:p w14:paraId="5468F028" w14:textId="77777777" w:rsidR="00E61AE9" w:rsidRDefault="00E61AE9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</w:p>
          <w:p w14:paraId="308B47BA" w14:textId="37512AD5" w:rsidR="0006411E" w:rsidRPr="00FD737C" w:rsidRDefault="00E360F5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  <w:t>kontakt@greentransit.pl</w:t>
            </w:r>
          </w:p>
        </w:tc>
      </w:tr>
      <w:tr w:rsidR="00E61AE9" w:rsidRPr="00FD737C" w14:paraId="4796CF3D" w14:textId="77777777" w:rsidTr="00FD737C">
        <w:tc>
          <w:tcPr>
            <w:tcW w:w="851" w:type="dxa"/>
            <w:shd w:val="clear" w:color="auto" w:fill="005426"/>
          </w:tcPr>
          <w:p w14:paraId="6CAAF2C1" w14:textId="77777777" w:rsidR="00E61AE9" w:rsidRPr="00FD737C" w:rsidRDefault="00E61AE9" w:rsidP="00FE74BA">
            <w:pPr>
              <w:pStyle w:val="Akapitzlist"/>
              <w:numPr>
                <w:ilvl w:val="0"/>
                <w:numId w:val="15"/>
              </w:numPr>
              <w:spacing w:after="0"/>
              <w:ind w:left="53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2"/>
            <w:shd w:val="clear" w:color="auto" w:fill="005426"/>
          </w:tcPr>
          <w:p w14:paraId="752FD8A3" w14:textId="77777777" w:rsidR="00E61AE9" w:rsidRPr="00FD737C" w:rsidRDefault="00E61AE9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color w:val="B3E7BC"/>
                <w:sz w:val="20"/>
                <w:szCs w:val="20"/>
              </w:rPr>
            </w:pPr>
            <w:r w:rsidRPr="00FD737C">
              <w:rPr>
                <w:rFonts w:asciiTheme="majorHAnsi" w:eastAsia="Times New Roman" w:hAnsiTheme="majorHAnsi"/>
                <w:b/>
                <w:sz w:val="20"/>
                <w:szCs w:val="20"/>
              </w:rPr>
              <w:t>Użytkownik</w:t>
            </w:r>
          </w:p>
        </w:tc>
      </w:tr>
      <w:tr w:rsidR="00E61AE9" w:rsidRPr="00880CA8" w14:paraId="0D0CB2C7" w14:textId="77777777" w:rsidTr="0004004F">
        <w:tc>
          <w:tcPr>
            <w:tcW w:w="851" w:type="dxa"/>
          </w:tcPr>
          <w:p w14:paraId="7F9931E5" w14:textId="77777777" w:rsidR="00E61AE9" w:rsidRPr="00FD737C" w:rsidRDefault="00E61AE9" w:rsidP="00FE74BA">
            <w:pPr>
              <w:spacing w:after="0"/>
              <w:ind w:left="454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D737C">
              <w:rPr>
                <w:rFonts w:asciiTheme="majorHAnsi" w:eastAsia="Times New Roman" w:hAnsiTheme="majorHAnsi"/>
                <w:bCs/>
                <w:sz w:val="20"/>
                <w:szCs w:val="20"/>
              </w:rPr>
              <w:t>i.</w:t>
            </w:r>
          </w:p>
        </w:tc>
        <w:tc>
          <w:tcPr>
            <w:tcW w:w="3260" w:type="dxa"/>
          </w:tcPr>
          <w:p w14:paraId="331C1D1F" w14:textId="1F312153" w:rsidR="00E61AE9" w:rsidRPr="00FD737C" w:rsidRDefault="00200F9B" w:rsidP="00FE74BA">
            <w:pPr>
              <w:spacing w:after="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D737C">
              <w:rPr>
                <w:rFonts w:asciiTheme="majorHAnsi" w:hAnsiTheme="majorHAnsi"/>
                <w:sz w:val="20"/>
                <w:szCs w:val="20"/>
              </w:rPr>
              <w:t>Adres e-mail</w:t>
            </w:r>
            <w:r>
              <w:rPr>
                <w:rFonts w:asciiTheme="majorHAnsi" w:hAnsiTheme="majorHAnsi"/>
                <w:sz w:val="20"/>
                <w:szCs w:val="20"/>
              </w:rPr>
              <w:t>, z którego kierowana jest korespondencja</w:t>
            </w:r>
          </w:p>
        </w:tc>
        <w:tc>
          <w:tcPr>
            <w:tcW w:w="4813" w:type="dxa"/>
          </w:tcPr>
          <w:p w14:paraId="5895FCB6" w14:textId="22D09BB4" w:rsidR="00E61AE9" w:rsidRPr="00FD737C" w:rsidRDefault="00C42BD0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C42BD0">
              <w:rPr>
                <w:rFonts w:asciiTheme="majorHAnsi" w:eastAsia="Times New Roman" w:hAnsiTheme="majorHAnsi"/>
                <w:b/>
                <w:sz w:val="20"/>
                <w:szCs w:val="20"/>
                <w:highlight w:val="yellow"/>
              </w:rPr>
              <w:t>Adres email</w:t>
            </w:r>
          </w:p>
        </w:tc>
      </w:tr>
      <w:tr w:rsidR="00E61AE9" w:rsidRPr="00880CA8" w14:paraId="2D28D34C" w14:textId="77777777" w:rsidTr="0004004F">
        <w:trPr>
          <w:trHeight w:val="218"/>
        </w:trPr>
        <w:tc>
          <w:tcPr>
            <w:tcW w:w="851" w:type="dxa"/>
          </w:tcPr>
          <w:p w14:paraId="3B333BE8" w14:textId="77777777" w:rsidR="00E61AE9" w:rsidRPr="00FD737C" w:rsidRDefault="00E61AE9" w:rsidP="00FE74BA">
            <w:pPr>
              <w:spacing w:after="0"/>
              <w:ind w:left="454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D737C">
              <w:rPr>
                <w:rFonts w:asciiTheme="majorHAnsi" w:eastAsia="Times New Roman" w:hAnsiTheme="majorHAnsi"/>
                <w:bCs/>
                <w:sz w:val="20"/>
                <w:szCs w:val="20"/>
              </w:rPr>
              <w:t>ii.</w:t>
            </w:r>
          </w:p>
        </w:tc>
        <w:tc>
          <w:tcPr>
            <w:tcW w:w="3260" w:type="dxa"/>
          </w:tcPr>
          <w:p w14:paraId="378E154A" w14:textId="1A412EE8" w:rsidR="00E61AE9" w:rsidRPr="00FD737C" w:rsidRDefault="00E61AE9" w:rsidP="00FE74BA">
            <w:pPr>
              <w:spacing w:after="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FD737C">
              <w:rPr>
                <w:rFonts w:asciiTheme="majorHAnsi" w:hAnsiTheme="majorHAnsi"/>
                <w:sz w:val="20"/>
                <w:szCs w:val="20"/>
              </w:rPr>
              <w:t>Adres e-mail</w:t>
            </w:r>
            <w:r w:rsidR="00200F9B">
              <w:rPr>
                <w:rFonts w:asciiTheme="majorHAnsi" w:hAnsiTheme="majorHAnsi"/>
                <w:sz w:val="20"/>
                <w:szCs w:val="20"/>
              </w:rPr>
              <w:t>, na który należy kierować korespondencję</w:t>
            </w:r>
          </w:p>
        </w:tc>
        <w:tc>
          <w:tcPr>
            <w:tcW w:w="4813" w:type="dxa"/>
          </w:tcPr>
          <w:p w14:paraId="60D381D6" w14:textId="39F220F8" w:rsidR="00E61AE9" w:rsidRPr="00C42BD0" w:rsidRDefault="00C42BD0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sz w:val="20"/>
                <w:szCs w:val="20"/>
                <w:highlight w:val="yellow"/>
              </w:rPr>
            </w:pPr>
            <w:r w:rsidRPr="00C42BD0">
              <w:rPr>
                <w:rFonts w:asciiTheme="majorHAnsi" w:eastAsia="Times New Roman" w:hAnsiTheme="majorHAnsi"/>
                <w:b/>
                <w:sz w:val="20"/>
                <w:szCs w:val="20"/>
                <w:highlight w:val="yellow"/>
              </w:rPr>
              <w:t>Adres email</w:t>
            </w:r>
          </w:p>
        </w:tc>
      </w:tr>
    </w:tbl>
    <w:p w14:paraId="3E3553CC" w14:textId="615C98FD" w:rsidR="0033605D" w:rsidRPr="0004004F" w:rsidRDefault="00A73E8B" w:rsidP="00FE74BA">
      <w:pPr>
        <w:pStyle w:val="Akapitzlist"/>
        <w:numPr>
          <w:ilvl w:val="0"/>
          <w:numId w:val="12"/>
        </w:numPr>
        <w:spacing w:after="0"/>
      </w:pPr>
      <w:r w:rsidRPr="008E19AF">
        <w:rPr>
          <w:rFonts w:asciiTheme="majorHAnsi" w:eastAsia="Times New Roman" w:hAnsiTheme="majorHAnsi"/>
          <w:sz w:val="20"/>
          <w:szCs w:val="20"/>
        </w:rPr>
        <w:t>W zakresie zmiany adresów email wskazanych w ust. 8 powyżej stosuje się odpowiednio postanowienia określone w § 5 ust. 2 – 4</w:t>
      </w:r>
      <w:r>
        <w:rPr>
          <w:rFonts w:asciiTheme="majorHAnsi" w:eastAsia="Times New Roman" w:hAnsiTheme="majorHAnsi"/>
          <w:sz w:val="20"/>
          <w:szCs w:val="20"/>
        </w:rPr>
        <w:t xml:space="preserve"> Umowy</w:t>
      </w:r>
      <w:r w:rsidRPr="008E19AF">
        <w:rPr>
          <w:rFonts w:asciiTheme="majorHAnsi" w:eastAsia="Times New Roman" w:hAnsiTheme="majorHAnsi"/>
          <w:sz w:val="20"/>
          <w:szCs w:val="20"/>
        </w:rPr>
        <w:t>.</w:t>
      </w:r>
    </w:p>
    <w:p w14:paraId="6C5AA6E0" w14:textId="77777777" w:rsidR="008E700A" w:rsidRPr="00B64F4A" w:rsidRDefault="008E700A" w:rsidP="008E700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B64F4A">
        <w:rPr>
          <w:rFonts w:asciiTheme="majorHAnsi" w:eastAsia="Times New Roman" w:hAnsiTheme="majorHAnsi"/>
          <w:b/>
          <w:sz w:val="20"/>
          <w:szCs w:val="20"/>
        </w:rPr>
        <w:t xml:space="preserve">§ </w:t>
      </w:r>
      <w:r>
        <w:rPr>
          <w:rFonts w:asciiTheme="majorHAnsi" w:eastAsia="Times New Roman" w:hAnsiTheme="majorHAnsi"/>
          <w:b/>
          <w:sz w:val="20"/>
          <w:szCs w:val="20"/>
        </w:rPr>
        <w:t>4a</w:t>
      </w:r>
      <w:r w:rsidRPr="00B64F4A">
        <w:rPr>
          <w:rFonts w:asciiTheme="majorHAnsi" w:eastAsia="Times New Roman" w:hAnsiTheme="majorHAnsi"/>
          <w:b/>
          <w:sz w:val="20"/>
          <w:szCs w:val="20"/>
        </w:rPr>
        <w:t>.</w:t>
      </w:r>
    </w:p>
    <w:p w14:paraId="6CC0DBFA" w14:textId="77777777" w:rsidR="008E700A" w:rsidRDefault="008E700A" w:rsidP="008E700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B64F4A">
        <w:rPr>
          <w:rFonts w:asciiTheme="majorHAnsi" w:eastAsia="Times New Roman" w:hAnsiTheme="majorHAnsi"/>
          <w:b/>
          <w:sz w:val="20"/>
          <w:szCs w:val="20"/>
        </w:rPr>
        <w:t>[</w:t>
      </w:r>
      <w:r>
        <w:rPr>
          <w:rFonts w:asciiTheme="majorHAnsi" w:eastAsia="Times New Roman" w:hAnsiTheme="majorHAnsi"/>
          <w:b/>
          <w:sz w:val="20"/>
          <w:szCs w:val="20"/>
        </w:rPr>
        <w:t>Dodatkowe opłaty za SMS</w:t>
      </w:r>
      <w:r w:rsidRPr="00B64F4A">
        <w:rPr>
          <w:rFonts w:asciiTheme="majorHAnsi" w:eastAsia="Times New Roman" w:hAnsiTheme="majorHAnsi"/>
          <w:b/>
          <w:sz w:val="20"/>
          <w:szCs w:val="20"/>
        </w:rPr>
        <w:t>]</w:t>
      </w:r>
    </w:p>
    <w:p w14:paraId="3DC408B8" w14:textId="77777777" w:rsidR="008E700A" w:rsidRDefault="008E700A" w:rsidP="008E700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248F6146" w14:textId="77777777" w:rsidR="008E700A" w:rsidRDefault="008E700A" w:rsidP="008E700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Theme="majorHAnsi" w:eastAsia="Times New Roman" w:hAnsiTheme="majorHAnsi"/>
          <w:bCs/>
          <w:sz w:val="20"/>
          <w:szCs w:val="20"/>
        </w:rPr>
      </w:pPr>
      <w:r>
        <w:rPr>
          <w:rFonts w:asciiTheme="majorHAnsi" w:eastAsia="Times New Roman" w:hAnsiTheme="majorHAnsi"/>
          <w:bCs/>
          <w:sz w:val="20"/>
          <w:szCs w:val="20"/>
        </w:rPr>
        <w:t>W przypadku wysyłania przez Użytkowników Pochodnych, w ramach funkcjonalności, które zapewnia Platforma, linków za pomocą wiadomości SMS pod numery telefonu zarejestrowane poza Unią Europejską, koszt jednej wiadomości SMS wynosi 2 zł netto. W przypadku wysłania wiadomości SMS pod numery telefonów zarejestrowane w Wielkiej Brytanii, koszt jednej wiadomości SMS wynosi 0,80 zł netto.</w:t>
      </w:r>
    </w:p>
    <w:p w14:paraId="2B937985" w14:textId="77777777" w:rsidR="008E700A" w:rsidRPr="00B64F4A" w:rsidRDefault="008E700A" w:rsidP="008E700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Theme="majorHAnsi" w:eastAsia="Times New Roman" w:hAnsiTheme="majorHAnsi"/>
          <w:bCs/>
          <w:sz w:val="20"/>
          <w:szCs w:val="20"/>
        </w:rPr>
      </w:pPr>
      <w:r>
        <w:rPr>
          <w:rFonts w:asciiTheme="majorHAnsi" w:eastAsia="Times New Roman" w:hAnsiTheme="majorHAnsi"/>
          <w:bCs/>
          <w:sz w:val="20"/>
          <w:szCs w:val="20"/>
        </w:rPr>
        <w:t>Dodatkowe koszty, o których mowa w ust. powyżej obciążają Użytkownika i zostaną doliczone do faktury VAT wystawianej przez Usługodawcę za dany Okres Rozliczeniowy.</w:t>
      </w:r>
    </w:p>
    <w:p w14:paraId="2895E306" w14:textId="77777777" w:rsidR="00FE74BA" w:rsidRDefault="00FE74BA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52F5E23F" w14:textId="2FA2923C" w:rsidR="0033605D" w:rsidRDefault="0033605D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04004F">
        <w:rPr>
          <w:rFonts w:asciiTheme="majorHAnsi" w:eastAsia="Times New Roman" w:hAnsiTheme="majorHAnsi"/>
          <w:b/>
          <w:sz w:val="20"/>
          <w:szCs w:val="20"/>
        </w:rPr>
        <w:t>§</w:t>
      </w:r>
      <w:r w:rsidR="005807B0" w:rsidRPr="0004004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1031BE">
        <w:rPr>
          <w:rFonts w:asciiTheme="majorHAnsi" w:eastAsia="Times New Roman" w:hAnsiTheme="majorHAnsi"/>
          <w:b/>
          <w:sz w:val="20"/>
          <w:szCs w:val="20"/>
        </w:rPr>
        <w:t>5</w:t>
      </w:r>
      <w:r w:rsidR="005807B0" w:rsidRPr="0004004F">
        <w:rPr>
          <w:rFonts w:asciiTheme="majorHAnsi" w:eastAsia="Times New Roman" w:hAnsiTheme="majorHAnsi"/>
          <w:b/>
          <w:sz w:val="20"/>
          <w:szCs w:val="20"/>
        </w:rPr>
        <w:t>.</w:t>
      </w:r>
    </w:p>
    <w:p w14:paraId="6FDF3768" w14:textId="1216E57D" w:rsidR="000341A3" w:rsidRDefault="000341A3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[Czas trwania Umowy]</w:t>
      </w:r>
    </w:p>
    <w:p w14:paraId="4D43549D" w14:textId="77777777" w:rsidR="000341A3" w:rsidRPr="0004004F" w:rsidRDefault="000341A3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3000CAB6" w14:textId="77777777" w:rsidR="008666BE" w:rsidRPr="008E19AF" w:rsidRDefault="0006411E" w:rsidP="00982674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8E19AF">
        <w:rPr>
          <w:rFonts w:asciiTheme="majorHAnsi" w:hAnsiTheme="majorHAnsi"/>
          <w:sz w:val="20"/>
          <w:szCs w:val="20"/>
        </w:rPr>
        <w:t xml:space="preserve">Umowa, której </w:t>
      </w:r>
      <w:r w:rsidR="00647223" w:rsidRPr="008E19AF">
        <w:rPr>
          <w:rFonts w:asciiTheme="majorHAnsi" w:hAnsiTheme="majorHAnsi"/>
          <w:sz w:val="20"/>
          <w:szCs w:val="20"/>
        </w:rPr>
        <w:t>przedmiot</w:t>
      </w:r>
      <w:r w:rsidRPr="008E19AF">
        <w:rPr>
          <w:rFonts w:asciiTheme="majorHAnsi" w:hAnsiTheme="majorHAnsi"/>
          <w:sz w:val="20"/>
          <w:szCs w:val="20"/>
        </w:rPr>
        <w:t xml:space="preserve"> obejmuje świadczenie usług</w:t>
      </w:r>
      <w:r w:rsidR="003E374C" w:rsidRPr="008E19AF">
        <w:rPr>
          <w:rFonts w:asciiTheme="majorHAnsi" w:hAnsiTheme="majorHAnsi"/>
          <w:sz w:val="20"/>
          <w:szCs w:val="20"/>
        </w:rPr>
        <w:t>, o którym mowa w §2 ust. 1 lit. a Umowy, zostaje zawarta w formie dokumentowej</w:t>
      </w:r>
      <w:r w:rsidR="009A6EE4" w:rsidRPr="008E19AF">
        <w:rPr>
          <w:rFonts w:asciiTheme="majorHAnsi" w:hAnsiTheme="majorHAnsi"/>
          <w:sz w:val="20"/>
          <w:szCs w:val="20"/>
        </w:rPr>
        <w:t>, przy czym za moment złożenia oświadczenia woli w sprawie zawarcia Umowy uznaje się</w:t>
      </w:r>
      <w:r w:rsidR="008666BE" w:rsidRPr="008E19AF">
        <w:rPr>
          <w:rFonts w:asciiTheme="majorHAnsi" w:hAnsiTheme="majorHAnsi"/>
          <w:sz w:val="20"/>
          <w:szCs w:val="20"/>
        </w:rPr>
        <w:t>:</w:t>
      </w:r>
    </w:p>
    <w:p w14:paraId="4EC561A2" w14:textId="36D3CC5E" w:rsidR="0006411E" w:rsidRPr="008E19AF" w:rsidRDefault="008666BE" w:rsidP="00982674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8E19AF">
        <w:rPr>
          <w:rFonts w:asciiTheme="majorHAnsi" w:hAnsiTheme="majorHAnsi"/>
          <w:sz w:val="20"/>
          <w:szCs w:val="20"/>
        </w:rPr>
        <w:t>w przypadku Użytkownika - dzień otrzymania przez SHM od Użytkownika skanu podpisanej przez Użytkownika Umowy,</w:t>
      </w:r>
      <w:r w:rsidR="009A6EE4" w:rsidRPr="008E19AF">
        <w:rPr>
          <w:rFonts w:asciiTheme="majorHAnsi" w:hAnsiTheme="majorHAnsi"/>
          <w:sz w:val="20"/>
          <w:szCs w:val="20"/>
        </w:rPr>
        <w:t xml:space="preserve"> </w:t>
      </w:r>
    </w:p>
    <w:p w14:paraId="55B2C234" w14:textId="7F58A0FD" w:rsidR="008666BE" w:rsidRPr="008E19AF" w:rsidRDefault="008666BE" w:rsidP="00982674">
      <w:pPr>
        <w:pStyle w:val="Akapitzlist"/>
        <w:numPr>
          <w:ilvl w:val="1"/>
          <w:numId w:val="26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8E19AF">
        <w:rPr>
          <w:rFonts w:asciiTheme="majorHAnsi" w:hAnsiTheme="majorHAnsi"/>
          <w:sz w:val="20"/>
          <w:szCs w:val="20"/>
        </w:rPr>
        <w:t xml:space="preserve">w przypadku SHM – dzień </w:t>
      </w:r>
      <w:r w:rsidR="00533F84" w:rsidRPr="008E19AF">
        <w:rPr>
          <w:rFonts w:asciiTheme="majorHAnsi" w:hAnsiTheme="majorHAnsi"/>
          <w:sz w:val="20"/>
          <w:szCs w:val="20"/>
        </w:rPr>
        <w:t>autoryzacji Konta Użytkownika,</w:t>
      </w:r>
    </w:p>
    <w:p w14:paraId="06250745" w14:textId="3236E0B8" w:rsidR="00533F84" w:rsidRPr="008E19AF" w:rsidRDefault="00533F84" w:rsidP="00FE74BA">
      <w:pPr>
        <w:spacing w:after="0" w:line="276" w:lineRule="auto"/>
        <w:ind w:left="708"/>
        <w:jc w:val="both"/>
        <w:rPr>
          <w:rFonts w:asciiTheme="majorHAnsi" w:hAnsiTheme="majorHAnsi"/>
          <w:sz w:val="20"/>
          <w:szCs w:val="20"/>
        </w:rPr>
      </w:pPr>
      <w:r w:rsidRPr="008E19AF">
        <w:rPr>
          <w:rFonts w:asciiTheme="majorHAnsi" w:hAnsiTheme="majorHAnsi"/>
          <w:sz w:val="20"/>
          <w:szCs w:val="20"/>
        </w:rPr>
        <w:t xml:space="preserve">przy czym, </w:t>
      </w:r>
      <w:proofErr w:type="gramStart"/>
      <w:r w:rsidRPr="008E19AF">
        <w:rPr>
          <w:rFonts w:asciiTheme="majorHAnsi" w:hAnsiTheme="majorHAnsi"/>
          <w:sz w:val="20"/>
          <w:szCs w:val="20"/>
        </w:rPr>
        <w:t>zważywszy</w:t>
      </w:r>
      <w:proofErr w:type="gramEnd"/>
      <w:r w:rsidRPr="008E19AF">
        <w:rPr>
          <w:rFonts w:asciiTheme="majorHAnsi" w:hAnsiTheme="majorHAnsi"/>
          <w:sz w:val="20"/>
          <w:szCs w:val="20"/>
        </w:rPr>
        <w:t xml:space="preserve"> że autoryzacja Konta Użytkownika, z zastrzeżeniem postanowień Regulaminu, następuje po uprzednim otrzymaniu skanu podpisanej przez Użytkownika Umowy, za dzień zawarcia Umowy uznaje się dzień autoryzacji Konta Użytkownika.</w:t>
      </w:r>
    </w:p>
    <w:p w14:paraId="09CE09FA" w14:textId="38660B43" w:rsidR="0006411E" w:rsidRPr="008E19AF" w:rsidRDefault="00533F84" w:rsidP="00982674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8E19AF">
        <w:rPr>
          <w:rFonts w:asciiTheme="majorHAnsi" w:hAnsiTheme="majorHAnsi"/>
          <w:sz w:val="20"/>
          <w:szCs w:val="20"/>
        </w:rPr>
        <w:t xml:space="preserve">Umowa, której przedmiot obejmuje świadczenie usług, o którym mowa w §2 ust. 1 lit. a oraz lit. b Umowy, zostaje zawarta w formie pisemnej albo w formie elektronicznej, </w:t>
      </w:r>
      <w:r w:rsidR="0006411E" w:rsidRPr="008E19AF">
        <w:rPr>
          <w:rFonts w:asciiTheme="majorHAnsi" w:hAnsiTheme="majorHAnsi"/>
          <w:sz w:val="20"/>
          <w:szCs w:val="20"/>
        </w:rPr>
        <w:t>przy użyciu kwalifikowanego podpisu elektronicznego</w:t>
      </w:r>
      <w:r w:rsidRPr="008E19AF">
        <w:rPr>
          <w:rFonts w:asciiTheme="majorHAnsi" w:hAnsiTheme="majorHAnsi"/>
          <w:sz w:val="20"/>
          <w:szCs w:val="20"/>
        </w:rPr>
        <w:t xml:space="preserve">, przy czym za dzień zawarcia Umowy, uznaje się dzień złożenia ostatniego podpisu </w:t>
      </w:r>
      <w:r w:rsidR="002132C1" w:rsidRPr="008E19AF">
        <w:rPr>
          <w:rFonts w:asciiTheme="majorHAnsi" w:hAnsiTheme="majorHAnsi"/>
          <w:sz w:val="20"/>
          <w:szCs w:val="20"/>
        </w:rPr>
        <w:t>przez Strony</w:t>
      </w:r>
      <w:r w:rsidR="0006411E" w:rsidRPr="008E19AF">
        <w:rPr>
          <w:rFonts w:asciiTheme="majorHAnsi" w:hAnsiTheme="majorHAnsi"/>
          <w:sz w:val="20"/>
          <w:szCs w:val="20"/>
        </w:rPr>
        <w:t>.</w:t>
      </w:r>
    </w:p>
    <w:p w14:paraId="6C853760" w14:textId="3DCACBA7" w:rsidR="00D50DD3" w:rsidRPr="008E19AF" w:rsidRDefault="00D50DD3" w:rsidP="00982674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8E19AF">
        <w:rPr>
          <w:rFonts w:asciiTheme="majorHAnsi" w:hAnsiTheme="majorHAnsi"/>
          <w:sz w:val="20"/>
          <w:szCs w:val="20"/>
        </w:rPr>
        <w:t>Umowa wchodzi w życie z dniem</w:t>
      </w:r>
      <w:r w:rsidR="0006411E" w:rsidRPr="008E19AF">
        <w:rPr>
          <w:rFonts w:asciiTheme="majorHAnsi" w:hAnsiTheme="majorHAnsi"/>
          <w:sz w:val="20"/>
          <w:szCs w:val="20"/>
        </w:rPr>
        <w:t xml:space="preserve"> zawarcia.</w:t>
      </w:r>
      <w:r w:rsidRPr="008E19AF">
        <w:rPr>
          <w:rFonts w:asciiTheme="majorHAnsi" w:hAnsiTheme="majorHAnsi"/>
          <w:sz w:val="20"/>
          <w:szCs w:val="20"/>
        </w:rPr>
        <w:t xml:space="preserve"> </w:t>
      </w:r>
    </w:p>
    <w:p w14:paraId="5AB660AE" w14:textId="26F3A81D" w:rsidR="00614130" w:rsidRPr="0004004F" w:rsidRDefault="005276EC" w:rsidP="00982674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4004F">
        <w:rPr>
          <w:rFonts w:asciiTheme="majorHAnsi" w:hAnsiTheme="majorHAnsi"/>
          <w:sz w:val="20"/>
          <w:szCs w:val="20"/>
        </w:rPr>
        <w:t>Umowa jest zawarta na czas nieokreślony.</w:t>
      </w:r>
    </w:p>
    <w:p w14:paraId="5A3EC1FF" w14:textId="04238BF0" w:rsidR="00641D5E" w:rsidRPr="0004004F" w:rsidRDefault="00641D5E" w:rsidP="00982674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  <w:r w:rsidRPr="0004004F">
        <w:rPr>
          <w:rFonts w:asciiTheme="majorHAnsi" w:hAnsiTheme="majorHAnsi"/>
          <w:sz w:val="20"/>
          <w:szCs w:val="20"/>
        </w:rPr>
        <w:lastRenderedPageBreak/>
        <w:t>Umowa może zostać rozwiązana w terminie i w sposób szczegółowo określony w Regulaminie.</w:t>
      </w:r>
    </w:p>
    <w:p w14:paraId="1E05EA2F" w14:textId="77777777" w:rsidR="005276EC" w:rsidRPr="0004004F" w:rsidRDefault="005276EC" w:rsidP="00FE74BA">
      <w:pPr>
        <w:spacing w:after="0" w:line="276" w:lineRule="auto"/>
        <w:jc w:val="center"/>
        <w:rPr>
          <w:rFonts w:asciiTheme="majorHAnsi" w:hAnsiTheme="majorHAnsi"/>
          <w:sz w:val="20"/>
          <w:szCs w:val="20"/>
        </w:rPr>
      </w:pPr>
    </w:p>
    <w:p w14:paraId="5EAF2787" w14:textId="77777777" w:rsidR="00FE74BA" w:rsidRDefault="00FE74BA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717B16F3" w14:textId="77777777" w:rsidR="00FE74BA" w:rsidRDefault="00FE74BA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22A4F628" w14:textId="0AD0D919" w:rsidR="0030053B" w:rsidRDefault="0030053B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04004F">
        <w:rPr>
          <w:rFonts w:asciiTheme="majorHAnsi" w:eastAsia="Times New Roman" w:hAnsiTheme="majorHAnsi"/>
          <w:b/>
          <w:sz w:val="20"/>
          <w:szCs w:val="20"/>
        </w:rPr>
        <w:t>§</w:t>
      </w:r>
      <w:r w:rsidR="005807B0" w:rsidRPr="0004004F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1031BE">
        <w:rPr>
          <w:rFonts w:asciiTheme="majorHAnsi" w:eastAsia="Times New Roman" w:hAnsiTheme="majorHAnsi"/>
          <w:b/>
          <w:sz w:val="20"/>
          <w:szCs w:val="20"/>
        </w:rPr>
        <w:t>6</w:t>
      </w:r>
      <w:r w:rsidR="005807B0" w:rsidRPr="0004004F">
        <w:rPr>
          <w:rFonts w:asciiTheme="majorHAnsi" w:eastAsia="Times New Roman" w:hAnsiTheme="majorHAnsi"/>
          <w:b/>
          <w:sz w:val="20"/>
          <w:szCs w:val="20"/>
        </w:rPr>
        <w:t>.</w:t>
      </w:r>
    </w:p>
    <w:p w14:paraId="77BDEFDF" w14:textId="7F966BE9" w:rsidR="000341A3" w:rsidRDefault="000341A3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[Komunikacja]</w:t>
      </w:r>
    </w:p>
    <w:p w14:paraId="6FAF62A0" w14:textId="77777777" w:rsidR="000341A3" w:rsidRPr="0004004F" w:rsidRDefault="000341A3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501796B5" w14:textId="21E65854" w:rsidR="005807B0" w:rsidRDefault="005807B0" w:rsidP="00FE74BA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eastAsia="Times New Roman" w:hAnsiTheme="majorHAnsi"/>
          <w:bCs/>
          <w:sz w:val="20"/>
          <w:szCs w:val="20"/>
        </w:rPr>
      </w:pPr>
      <w:r w:rsidRPr="0004004F">
        <w:rPr>
          <w:rFonts w:asciiTheme="majorHAnsi" w:eastAsia="Times New Roman" w:hAnsiTheme="majorHAnsi"/>
          <w:bCs/>
          <w:sz w:val="20"/>
          <w:szCs w:val="20"/>
        </w:rPr>
        <w:t>Jeżeli Umowa przewiduje dla przekazywania przez Strony komunikatów, informacji i dokumentacji związanych z realizacją Umowy kanał komunikacji w postaci poczty elektronicznej e-mail, informacje te będą kierowane na niżej wskazane adresy e-mail. Powyższe dotyczy również przekazywania oświadczeń Stron złożonych w formie elektronicznej w rozumieniu art. 78</w:t>
      </w:r>
      <w:r w:rsidRPr="0004004F">
        <w:rPr>
          <w:rFonts w:asciiTheme="majorHAnsi" w:eastAsia="Times New Roman" w:hAnsiTheme="majorHAnsi"/>
          <w:bCs/>
          <w:sz w:val="20"/>
          <w:szCs w:val="20"/>
          <w:vertAlign w:val="superscript"/>
        </w:rPr>
        <w:t>1</w:t>
      </w:r>
      <w:r w:rsidRPr="0004004F">
        <w:rPr>
          <w:rFonts w:asciiTheme="majorHAnsi" w:eastAsia="Times New Roman" w:hAnsiTheme="majorHAnsi"/>
          <w:bCs/>
          <w:sz w:val="20"/>
          <w:szCs w:val="20"/>
        </w:rPr>
        <w:t xml:space="preserve"> k.c. (tj. opatrzonych kwalifikowanym podpisem elektronicznym). Oświadczenia Stron złożone w zwykłej formie pisemnej (tj. opatrzone własnoręcznym podpisem) będą kierowane na adresy korespondencyjne Stron wskazane poniżej:</w:t>
      </w:r>
    </w:p>
    <w:p w14:paraId="1CD74BE2" w14:textId="77777777" w:rsidR="00ED0203" w:rsidRPr="0004004F" w:rsidRDefault="00ED0203" w:rsidP="00FE74BA">
      <w:pPr>
        <w:pStyle w:val="Akapitzlist"/>
        <w:spacing w:after="0"/>
        <w:jc w:val="both"/>
        <w:rPr>
          <w:rFonts w:asciiTheme="majorHAnsi" w:eastAsia="Times New Roman" w:hAnsiTheme="majorHAnsi"/>
          <w:bCs/>
          <w:sz w:val="20"/>
          <w:szCs w:val="20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2409"/>
        <w:gridCol w:w="5664"/>
      </w:tblGrid>
      <w:tr w:rsidR="00CD7D2F" w:rsidRPr="0004004F" w14:paraId="0F31966D" w14:textId="77777777" w:rsidTr="0004004F">
        <w:tc>
          <w:tcPr>
            <w:tcW w:w="851" w:type="dxa"/>
            <w:shd w:val="clear" w:color="auto" w:fill="005426"/>
          </w:tcPr>
          <w:p w14:paraId="171A7601" w14:textId="32F45252" w:rsidR="00CD7D2F" w:rsidRPr="0004004F" w:rsidRDefault="00CD7D2F" w:rsidP="00FE74BA">
            <w:pPr>
              <w:pStyle w:val="Akapitzlist"/>
              <w:numPr>
                <w:ilvl w:val="0"/>
                <w:numId w:val="21"/>
              </w:numPr>
              <w:spacing w:after="0"/>
              <w:ind w:right="57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2"/>
            <w:shd w:val="clear" w:color="auto" w:fill="005426"/>
          </w:tcPr>
          <w:p w14:paraId="6D2DC027" w14:textId="46FD3ADC" w:rsidR="00CD7D2F" w:rsidRPr="0004004F" w:rsidRDefault="00CD7D2F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04004F">
              <w:rPr>
                <w:rFonts w:asciiTheme="majorHAnsi" w:eastAsia="Times New Roman" w:hAnsiTheme="majorHAnsi"/>
                <w:b/>
                <w:sz w:val="20"/>
                <w:szCs w:val="20"/>
              </w:rPr>
              <w:t>SHM</w:t>
            </w:r>
          </w:p>
        </w:tc>
      </w:tr>
      <w:tr w:rsidR="00880CA8" w:rsidRPr="0004004F" w14:paraId="0DF7EB13" w14:textId="77777777" w:rsidTr="00480076">
        <w:tc>
          <w:tcPr>
            <w:tcW w:w="851" w:type="dxa"/>
          </w:tcPr>
          <w:p w14:paraId="7C64899E" w14:textId="121D522F" w:rsidR="00CD7D2F" w:rsidRPr="0004004F" w:rsidRDefault="00CD7D2F" w:rsidP="00FE74BA">
            <w:pPr>
              <w:pStyle w:val="Akapitzlist"/>
              <w:numPr>
                <w:ilvl w:val="0"/>
                <w:numId w:val="22"/>
              </w:numPr>
              <w:spacing w:after="0"/>
              <w:ind w:left="927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0AFDAE" w14:textId="22A78891" w:rsidR="00CD7D2F" w:rsidRPr="0004004F" w:rsidRDefault="00CD7D2F" w:rsidP="00FE74BA">
            <w:pPr>
              <w:spacing w:after="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04004F">
              <w:rPr>
                <w:rFonts w:asciiTheme="majorHAnsi" w:eastAsia="Times New Roman" w:hAnsiTheme="majorHAnsi"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5664" w:type="dxa"/>
          </w:tcPr>
          <w:p w14:paraId="3800712E" w14:textId="76ACE551" w:rsidR="00CD7D2F" w:rsidRPr="0004004F" w:rsidRDefault="00280044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ul. Marka Hłaski 9, 05-410 Józefów</w:t>
            </w:r>
          </w:p>
        </w:tc>
      </w:tr>
      <w:tr w:rsidR="00880CA8" w:rsidRPr="0004004F" w14:paraId="065FE3D1" w14:textId="77777777" w:rsidTr="00480076">
        <w:tc>
          <w:tcPr>
            <w:tcW w:w="851" w:type="dxa"/>
          </w:tcPr>
          <w:p w14:paraId="76765DDD" w14:textId="4B10E872" w:rsidR="00CD7D2F" w:rsidRPr="0004004F" w:rsidRDefault="00CD7D2F" w:rsidP="00FE74BA">
            <w:pPr>
              <w:pStyle w:val="Akapitzlist"/>
              <w:numPr>
                <w:ilvl w:val="0"/>
                <w:numId w:val="22"/>
              </w:numPr>
              <w:spacing w:after="0"/>
              <w:ind w:left="927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B8EC26" w14:textId="45975151" w:rsidR="00CD7D2F" w:rsidRPr="0004004F" w:rsidRDefault="00CD7D2F" w:rsidP="00FE74BA">
            <w:pPr>
              <w:spacing w:after="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04004F">
              <w:rPr>
                <w:rFonts w:asciiTheme="majorHAnsi" w:hAnsiTheme="majorHAnsi"/>
                <w:sz w:val="20"/>
                <w:szCs w:val="20"/>
              </w:rPr>
              <w:t>Adres e-mail</w:t>
            </w:r>
          </w:p>
        </w:tc>
        <w:tc>
          <w:tcPr>
            <w:tcW w:w="5664" w:type="dxa"/>
          </w:tcPr>
          <w:p w14:paraId="35FBD4C2" w14:textId="5DAB9292" w:rsidR="00CD7D2F" w:rsidRPr="0004004F" w:rsidRDefault="00CD7D2F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04004F">
              <w:rPr>
                <w:rFonts w:asciiTheme="majorHAnsi" w:hAnsiTheme="majorHAnsi"/>
                <w:b/>
                <w:bCs/>
                <w:sz w:val="20"/>
                <w:szCs w:val="20"/>
              </w:rPr>
              <w:t>kontakt@greentransit.pl</w:t>
            </w:r>
          </w:p>
        </w:tc>
      </w:tr>
      <w:tr w:rsidR="00880CA8" w:rsidRPr="0004004F" w14:paraId="5D03FC57" w14:textId="77777777" w:rsidTr="00480076">
        <w:tc>
          <w:tcPr>
            <w:tcW w:w="851" w:type="dxa"/>
          </w:tcPr>
          <w:p w14:paraId="29070E3A" w14:textId="53A7B0D6" w:rsidR="00CD7D2F" w:rsidRPr="0004004F" w:rsidRDefault="00CD7D2F" w:rsidP="00FE74BA">
            <w:pPr>
              <w:pStyle w:val="Akapitzlist"/>
              <w:numPr>
                <w:ilvl w:val="0"/>
                <w:numId w:val="22"/>
              </w:numPr>
              <w:spacing w:after="0"/>
              <w:ind w:left="984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75E274BA" w14:textId="27881EEE" w:rsidR="00CD7D2F" w:rsidRPr="0004004F" w:rsidRDefault="00CD7D2F" w:rsidP="00FE74BA">
            <w:pPr>
              <w:spacing w:after="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04004F">
              <w:rPr>
                <w:rFonts w:asciiTheme="majorHAnsi" w:eastAsia="Times New Roman" w:hAnsiTheme="majorHAnsi"/>
                <w:bCs/>
                <w:sz w:val="20"/>
                <w:szCs w:val="20"/>
              </w:rPr>
              <w:t>Telefon</w:t>
            </w:r>
          </w:p>
        </w:tc>
        <w:tc>
          <w:tcPr>
            <w:tcW w:w="5664" w:type="dxa"/>
          </w:tcPr>
          <w:p w14:paraId="0EB9803E" w14:textId="6D371B51" w:rsidR="00CD7D2F" w:rsidRPr="0004004F" w:rsidRDefault="00CD7D2F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bCs/>
                <w:sz w:val="20"/>
                <w:szCs w:val="20"/>
              </w:rPr>
            </w:pPr>
            <w:r w:rsidRPr="0004004F">
              <w:rPr>
                <w:rFonts w:asciiTheme="majorHAnsi" w:hAnsiTheme="majorHAnsi"/>
                <w:b/>
                <w:bCs/>
                <w:sz w:val="20"/>
                <w:szCs w:val="20"/>
              </w:rPr>
              <w:t>531405971</w:t>
            </w:r>
          </w:p>
        </w:tc>
      </w:tr>
      <w:tr w:rsidR="00CD7D2F" w:rsidRPr="0004004F" w14:paraId="75527EE8" w14:textId="77777777" w:rsidTr="0004004F">
        <w:tc>
          <w:tcPr>
            <w:tcW w:w="851" w:type="dxa"/>
            <w:shd w:val="clear" w:color="auto" w:fill="005426"/>
          </w:tcPr>
          <w:p w14:paraId="3C4A907D" w14:textId="6E74E2E9" w:rsidR="00CD7D2F" w:rsidRPr="0004004F" w:rsidRDefault="00CD7D2F" w:rsidP="00FE74BA">
            <w:pPr>
              <w:pStyle w:val="Akapitzlist"/>
              <w:numPr>
                <w:ilvl w:val="0"/>
                <w:numId w:val="21"/>
              </w:numPr>
              <w:spacing w:after="0"/>
              <w:ind w:left="53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</w:p>
        </w:tc>
        <w:tc>
          <w:tcPr>
            <w:tcW w:w="8073" w:type="dxa"/>
            <w:gridSpan w:val="2"/>
            <w:shd w:val="clear" w:color="auto" w:fill="005426"/>
          </w:tcPr>
          <w:p w14:paraId="1395CFD3" w14:textId="71E8DE7E" w:rsidR="00CD7D2F" w:rsidRPr="0004004F" w:rsidRDefault="00CD7D2F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color w:val="B3E7BC"/>
                <w:sz w:val="20"/>
                <w:szCs w:val="20"/>
              </w:rPr>
            </w:pPr>
            <w:r w:rsidRPr="0004004F">
              <w:rPr>
                <w:rFonts w:asciiTheme="majorHAnsi" w:eastAsia="Times New Roman" w:hAnsiTheme="majorHAnsi"/>
                <w:b/>
                <w:sz w:val="20"/>
                <w:szCs w:val="20"/>
              </w:rPr>
              <w:t>Użytkownik</w:t>
            </w:r>
          </w:p>
        </w:tc>
      </w:tr>
      <w:tr w:rsidR="00880CA8" w:rsidRPr="00880CA8" w14:paraId="225E5D40" w14:textId="77777777" w:rsidTr="00480076">
        <w:tc>
          <w:tcPr>
            <w:tcW w:w="851" w:type="dxa"/>
          </w:tcPr>
          <w:p w14:paraId="78DB7F64" w14:textId="040FBD1A" w:rsidR="00CD7D2F" w:rsidRPr="0004004F" w:rsidRDefault="00CD7D2F" w:rsidP="00FE74BA">
            <w:pPr>
              <w:spacing w:after="0"/>
              <w:ind w:left="454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04004F">
              <w:rPr>
                <w:rFonts w:asciiTheme="majorHAnsi" w:eastAsia="Times New Roman" w:hAnsiTheme="majorHAnsi"/>
                <w:bCs/>
                <w:sz w:val="20"/>
                <w:szCs w:val="20"/>
              </w:rPr>
              <w:t>i.</w:t>
            </w:r>
          </w:p>
        </w:tc>
        <w:tc>
          <w:tcPr>
            <w:tcW w:w="2409" w:type="dxa"/>
          </w:tcPr>
          <w:p w14:paraId="45F85823" w14:textId="3681100C" w:rsidR="00CD7D2F" w:rsidRPr="0004004F" w:rsidRDefault="00CD7D2F" w:rsidP="00FE74BA">
            <w:pPr>
              <w:spacing w:after="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04004F">
              <w:rPr>
                <w:rFonts w:asciiTheme="majorHAnsi" w:eastAsia="Times New Roman" w:hAnsiTheme="majorHAnsi"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5664" w:type="dxa"/>
          </w:tcPr>
          <w:p w14:paraId="17B31BF0" w14:textId="62C89803" w:rsidR="00CD7D2F" w:rsidRPr="00C42BD0" w:rsidRDefault="00C42BD0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sz w:val="20"/>
                <w:szCs w:val="20"/>
                <w:highlight w:val="yellow"/>
              </w:rPr>
            </w:pPr>
            <w:r w:rsidRPr="00C42BD0">
              <w:rPr>
                <w:rFonts w:asciiTheme="majorHAnsi" w:eastAsia="Times New Roman" w:hAnsiTheme="majorHAnsi"/>
                <w:b/>
                <w:sz w:val="20"/>
                <w:szCs w:val="20"/>
                <w:highlight w:val="yellow"/>
              </w:rPr>
              <w:t>Adres do korespondencji</w:t>
            </w:r>
          </w:p>
        </w:tc>
      </w:tr>
      <w:tr w:rsidR="00880CA8" w:rsidRPr="00880CA8" w14:paraId="739B28A0" w14:textId="77777777" w:rsidTr="00480076">
        <w:tc>
          <w:tcPr>
            <w:tcW w:w="851" w:type="dxa"/>
          </w:tcPr>
          <w:p w14:paraId="3106BBC6" w14:textId="6AD63841" w:rsidR="00CD7D2F" w:rsidRPr="0004004F" w:rsidRDefault="00CD7D2F" w:rsidP="00FE74BA">
            <w:pPr>
              <w:spacing w:after="0"/>
              <w:ind w:left="454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04004F">
              <w:rPr>
                <w:rFonts w:asciiTheme="majorHAnsi" w:eastAsia="Times New Roman" w:hAnsiTheme="majorHAnsi"/>
                <w:bCs/>
                <w:sz w:val="20"/>
                <w:szCs w:val="20"/>
              </w:rPr>
              <w:t>ii.</w:t>
            </w:r>
          </w:p>
        </w:tc>
        <w:tc>
          <w:tcPr>
            <w:tcW w:w="2409" w:type="dxa"/>
          </w:tcPr>
          <w:p w14:paraId="1125CA2B" w14:textId="41A8242C" w:rsidR="00CD7D2F" w:rsidRPr="0004004F" w:rsidRDefault="00CD7D2F" w:rsidP="00FE74BA">
            <w:pPr>
              <w:spacing w:after="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04004F">
              <w:rPr>
                <w:rFonts w:asciiTheme="majorHAnsi" w:hAnsiTheme="majorHAnsi"/>
                <w:sz w:val="20"/>
                <w:szCs w:val="20"/>
              </w:rPr>
              <w:t>Adres e-mail</w:t>
            </w:r>
          </w:p>
        </w:tc>
        <w:tc>
          <w:tcPr>
            <w:tcW w:w="5664" w:type="dxa"/>
          </w:tcPr>
          <w:p w14:paraId="6A5E7969" w14:textId="4448A047" w:rsidR="00CD7D2F" w:rsidRPr="00C42BD0" w:rsidRDefault="00C42BD0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sz w:val="20"/>
                <w:szCs w:val="20"/>
                <w:highlight w:val="yellow"/>
              </w:rPr>
            </w:pPr>
            <w:r w:rsidRPr="00C42BD0">
              <w:rPr>
                <w:rFonts w:asciiTheme="majorHAnsi" w:eastAsia="Times New Roman" w:hAnsiTheme="majorHAnsi"/>
                <w:b/>
                <w:sz w:val="20"/>
                <w:szCs w:val="20"/>
                <w:highlight w:val="yellow"/>
              </w:rPr>
              <w:t>Adres email</w:t>
            </w:r>
          </w:p>
        </w:tc>
      </w:tr>
      <w:tr w:rsidR="00880CA8" w:rsidRPr="00880CA8" w14:paraId="0B8D2569" w14:textId="77777777" w:rsidTr="00480076">
        <w:tc>
          <w:tcPr>
            <w:tcW w:w="851" w:type="dxa"/>
          </w:tcPr>
          <w:p w14:paraId="433C51C5" w14:textId="3738FD17" w:rsidR="00CD7D2F" w:rsidRPr="0004004F" w:rsidRDefault="00CD7D2F" w:rsidP="00FE74BA">
            <w:pPr>
              <w:spacing w:after="0"/>
              <w:ind w:left="397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04004F">
              <w:rPr>
                <w:rFonts w:asciiTheme="majorHAnsi" w:eastAsia="Times New Roman" w:hAnsiTheme="majorHAnsi"/>
                <w:bCs/>
                <w:sz w:val="20"/>
                <w:szCs w:val="20"/>
              </w:rPr>
              <w:t>iii.</w:t>
            </w:r>
          </w:p>
        </w:tc>
        <w:tc>
          <w:tcPr>
            <w:tcW w:w="2409" w:type="dxa"/>
          </w:tcPr>
          <w:p w14:paraId="59D24CF4" w14:textId="6985CA09" w:rsidR="00CD7D2F" w:rsidRPr="0004004F" w:rsidRDefault="00CD7D2F" w:rsidP="00FE74BA">
            <w:pPr>
              <w:spacing w:after="0"/>
              <w:jc w:val="both"/>
              <w:rPr>
                <w:rFonts w:asciiTheme="majorHAnsi" w:eastAsia="Times New Roman" w:hAnsiTheme="majorHAnsi"/>
                <w:bCs/>
                <w:sz w:val="20"/>
                <w:szCs w:val="20"/>
              </w:rPr>
            </w:pPr>
            <w:r w:rsidRPr="0004004F">
              <w:rPr>
                <w:rFonts w:asciiTheme="majorHAnsi" w:eastAsia="Times New Roman" w:hAnsiTheme="majorHAnsi"/>
                <w:bCs/>
                <w:sz w:val="20"/>
                <w:szCs w:val="20"/>
              </w:rPr>
              <w:t>Telefon</w:t>
            </w:r>
          </w:p>
        </w:tc>
        <w:tc>
          <w:tcPr>
            <w:tcW w:w="5664" w:type="dxa"/>
          </w:tcPr>
          <w:p w14:paraId="7C19D804" w14:textId="7B29FC06" w:rsidR="00CD7D2F" w:rsidRPr="00C42BD0" w:rsidRDefault="00C42BD0" w:rsidP="00FE74BA">
            <w:pPr>
              <w:spacing w:after="0"/>
              <w:jc w:val="both"/>
              <w:rPr>
                <w:rFonts w:asciiTheme="majorHAnsi" w:eastAsia="Times New Roman" w:hAnsiTheme="majorHAnsi"/>
                <w:b/>
                <w:sz w:val="20"/>
                <w:szCs w:val="20"/>
                <w:highlight w:val="yellow"/>
              </w:rPr>
            </w:pPr>
            <w:r w:rsidRPr="00C42BD0">
              <w:rPr>
                <w:rFonts w:asciiTheme="majorHAnsi" w:eastAsia="Times New Roman" w:hAnsiTheme="majorHAnsi"/>
                <w:b/>
                <w:sz w:val="20"/>
                <w:szCs w:val="20"/>
                <w:highlight w:val="yellow"/>
              </w:rPr>
              <w:t>Telefon</w:t>
            </w:r>
          </w:p>
        </w:tc>
      </w:tr>
    </w:tbl>
    <w:p w14:paraId="363A5BE4" w14:textId="14C6BFA6" w:rsidR="00A43718" w:rsidRPr="0004004F" w:rsidRDefault="00A43718" w:rsidP="00FE74BA">
      <w:pPr>
        <w:spacing w:after="0"/>
        <w:jc w:val="both"/>
        <w:rPr>
          <w:rFonts w:asciiTheme="majorHAnsi" w:eastAsia="Times New Roman" w:hAnsiTheme="majorHAnsi"/>
          <w:bCs/>
          <w:sz w:val="20"/>
          <w:szCs w:val="20"/>
        </w:rPr>
      </w:pPr>
    </w:p>
    <w:p w14:paraId="5BFFCE06" w14:textId="77777777" w:rsidR="005807B0" w:rsidRPr="0004004F" w:rsidRDefault="005807B0" w:rsidP="00FE74BA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eastAsia="Times New Roman" w:hAnsiTheme="majorHAnsi"/>
          <w:bCs/>
          <w:sz w:val="20"/>
          <w:szCs w:val="20"/>
        </w:rPr>
      </w:pPr>
      <w:r w:rsidRPr="0004004F">
        <w:rPr>
          <w:rFonts w:asciiTheme="majorHAnsi" w:eastAsia="Times New Roman" w:hAnsiTheme="majorHAnsi"/>
          <w:bCs/>
          <w:sz w:val="20"/>
          <w:szCs w:val="20"/>
        </w:rPr>
        <w:t>Żadna ze Stron nie ponosi odpowiedzialności za skutki wadliwego funkcjonowania serwera pocztowego lub skrzynki odbiorczej poczty elektronicznej drugiej Strony.</w:t>
      </w:r>
    </w:p>
    <w:p w14:paraId="7F8FA60D" w14:textId="27F395FE" w:rsidR="005807B0" w:rsidRPr="0004004F" w:rsidRDefault="005807B0" w:rsidP="00FE74BA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eastAsia="Times New Roman" w:hAnsiTheme="majorHAnsi"/>
          <w:bCs/>
          <w:sz w:val="20"/>
          <w:szCs w:val="20"/>
        </w:rPr>
      </w:pPr>
      <w:r w:rsidRPr="0004004F">
        <w:rPr>
          <w:rFonts w:asciiTheme="majorHAnsi" w:eastAsia="Times New Roman" w:hAnsiTheme="majorHAnsi"/>
          <w:bCs/>
          <w:sz w:val="20"/>
          <w:szCs w:val="20"/>
        </w:rPr>
        <w:t>Zmiana osób wyznaczonych do bieżących kontaktów oraz zmiana danych, o których mowa w 1 powyżej nie stanowi zmiany Umowy (nie wymaga aneksu do Umowy) i odbywa się poprzez poinformowanie drugiej Strony, co najmniej w formie dokumentowej (np. w drodze korespondencji elektronicznej), o</w:t>
      </w:r>
      <w:r w:rsidR="002132C1">
        <w:rPr>
          <w:rFonts w:asciiTheme="majorHAnsi" w:eastAsia="Times New Roman" w:hAnsiTheme="majorHAnsi"/>
          <w:bCs/>
          <w:sz w:val="20"/>
          <w:szCs w:val="20"/>
        </w:rPr>
        <w:t> </w:t>
      </w:r>
      <w:r w:rsidRPr="0004004F">
        <w:rPr>
          <w:rFonts w:asciiTheme="majorHAnsi" w:eastAsia="Times New Roman" w:hAnsiTheme="majorHAnsi"/>
          <w:bCs/>
          <w:sz w:val="20"/>
          <w:szCs w:val="20"/>
        </w:rPr>
        <w:t>dokonanej zmianie wraz z podaniem nowych danych kontaktowych. W braku notyfikacji ww. zmian wszelkie oświadczenia, w tym zawierające oświadczenia woli uważa się za skutecznie doręczone na adres ostatnio podany.</w:t>
      </w:r>
    </w:p>
    <w:p w14:paraId="44E233D0" w14:textId="77777777" w:rsidR="005807B0" w:rsidRPr="0004004F" w:rsidRDefault="005807B0" w:rsidP="00FE74BA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eastAsia="Times New Roman" w:hAnsiTheme="majorHAnsi"/>
          <w:bCs/>
          <w:sz w:val="20"/>
          <w:szCs w:val="20"/>
        </w:rPr>
      </w:pPr>
      <w:r w:rsidRPr="0004004F">
        <w:rPr>
          <w:rFonts w:asciiTheme="majorHAnsi" w:eastAsia="Times New Roman" w:hAnsiTheme="majorHAnsi"/>
          <w:bCs/>
          <w:sz w:val="20"/>
          <w:szCs w:val="20"/>
        </w:rPr>
        <w:t>Wszelkie oświadczenia lub wezwania sporządzone w związku z wykonaniem Umowy, kierowane na:</w:t>
      </w:r>
    </w:p>
    <w:p w14:paraId="34EA8C67" w14:textId="417FD83B" w:rsidR="005807B0" w:rsidRPr="0004004F" w:rsidRDefault="005807B0" w:rsidP="00FE74BA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Theme="majorHAnsi" w:eastAsia="Times New Roman" w:hAnsiTheme="majorHAnsi"/>
          <w:bCs/>
          <w:sz w:val="20"/>
          <w:szCs w:val="20"/>
        </w:rPr>
      </w:pPr>
      <w:r w:rsidRPr="0004004F">
        <w:rPr>
          <w:rFonts w:asciiTheme="majorHAnsi" w:eastAsia="Times New Roman" w:hAnsiTheme="majorHAnsi"/>
          <w:bCs/>
          <w:sz w:val="20"/>
          <w:szCs w:val="20"/>
        </w:rPr>
        <w:t>adres e-mail wskazany przez Stronę uważa się za skutecznie doręczone z chwilą, gdy wprowadzono je do środka komunikacji elektronicznej w taki sposób, żeby Strona będąca adresatem tych informacji mogła zapoznać się z ich treścią</w:t>
      </w:r>
      <w:r w:rsidR="002D2738" w:rsidRPr="0004004F">
        <w:rPr>
          <w:rFonts w:asciiTheme="majorHAnsi" w:eastAsia="Times New Roman" w:hAnsiTheme="majorHAnsi"/>
          <w:bCs/>
          <w:sz w:val="20"/>
          <w:szCs w:val="20"/>
        </w:rPr>
        <w:t>, chyba że Regulamin stanowi inaczej</w:t>
      </w:r>
      <w:r w:rsidRPr="0004004F">
        <w:rPr>
          <w:rFonts w:asciiTheme="majorHAnsi" w:eastAsia="Times New Roman" w:hAnsiTheme="majorHAnsi"/>
          <w:bCs/>
          <w:sz w:val="20"/>
          <w:szCs w:val="20"/>
        </w:rPr>
        <w:t>;</w:t>
      </w:r>
    </w:p>
    <w:p w14:paraId="37608591" w14:textId="27F813CD" w:rsidR="005807B0" w:rsidRPr="0004004F" w:rsidRDefault="005807B0" w:rsidP="00FE74BA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Theme="majorHAnsi" w:eastAsia="Times New Roman" w:hAnsiTheme="majorHAnsi"/>
          <w:bCs/>
          <w:sz w:val="20"/>
          <w:szCs w:val="20"/>
        </w:rPr>
      </w:pPr>
      <w:r w:rsidRPr="0004004F">
        <w:rPr>
          <w:rFonts w:asciiTheme="majorHAnsi" w:eastAsia="Times New Roman" w:hAnsiTheme="majorHAnsi"/>
          <w:bCs/>
          <w:sz w:val="20"/>
          <w:szCs w:val="20"/>
        </w:rPr>
        <w:t>adres korespondencyjny wskazany przez Stronę uważa się za skutecznie doręczone z chwilą odbioru korespondencji przez adresata; w przypadku awizowania korespondencji, uważa się ją za skutecznie doręczoną z upływem 14 (czternastu) dni od pierwszego awizowania korespondencji.</w:t>
      </w:r>
    </w:p>
    <w:p w14:paraId="7786CC40" w14:textId="2FF6DA02" w:rsidR="005807B0" w:rsidRDefault="005807B0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5E929210" w14:textId="61E644AB" w:rsidR="00216D42" w:rsidRDefault="00216D42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FD737C">
        <w:rPr>
          <w:rFonts w:asciiTheme="majorHAnsi" w:eastAsia="Times New Roman" w:hAnsiTheme="majorHAnsi"/>
          <w:b/>
          <w:sz w:val="20"/>
          <w:szCs w:val="20"/>
        </w:rPr>
        <w:t xml:space="preserve">§ </w:t>
      </w:r>
      <w:r w:rsidR="001031BE">
        <w:rPr>
          <w:rFonts w:asciiTheme="majorHAnsi" w:eastAsia="Times New Roman" w:hAnsiTheme="majorHAnsi"/>
          <w:b/>
          <w:sz w:val="20"/>
          <w:szCs w:val="20"/>
        </w:rPr>
        <w:t>7</w:t>
      </w:r>
      <w:r w:rsidRPr="00FD737C">
        <w:rPr>
          <w:rFonts w:asciiTheme="majorHAnsi" w:eastAsia="Times New Roman" w:hAnsiTheme="majorHAnsi"/>
          <w:b/>
          <w:sz w:val="20"/>
          <w:szCs w:val="20"/>
        </w:rPr>
        <w:t>.</w:t>
      </w:r>
    </w:p>
    <w:p w14:paraId="37FA490E" w14:textId="40A9C103" w:rsidR="00216D42" w:rsidRDefault="00216D42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[Cele marketingowe]</w:t>
      </w:r>
    </w:p>
    <w:p w14:paraId="17D15E61" w14:textId="77777777" w:rsidR="00216D42" w:rsidRPr="00FD737C" w:rsidRDefault="00216D42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5F273411" w14:textId="2180A7D2" w:rsidR="00216D42" w:rsidRPr="00216D42" w:rsidRDefault="00216D42" w:rsidP="00FE74BA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/>
          <w:bCs/>
          <w:sz w:val="20"/>
          <w:szCs w:val="20"/>
        </w:rPr>
      </w:pPr>
      <w:r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jest uprawniony do wykorzystywania nazwy przedsiębiorstwa </w:t>
      </w:r>
      <w:r>
        <w:rPr>
          <w:rFonts w:asciiTheme="majorHAnsi" w:eastAsia="Times New Roman" w:hAnsiTheme="majorHAnsi"/>
          <w:bCs/>
          <w:sz w:val="20"/>
          <w:szCs w:val="20"/>
        </w:rPr>
        <w:t>Użytkownika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w listach referencyjnych, notatkach prasowych, materiałach reklamowych i promocyjnych (w tym również w</w:t>
      </w:r>
      <w:r>
        <w:rPr>
          <w:rFonts w:asciiTheme="majorHAnsi" w:eastAsia="Times New Roman" w:hAnsiTheme="majorHAnsi"/>
          <w:bCs/>
          <w:sz w:val="20"/>
          <w:szCs w:val="20"/>
        </w:rPr>
        <w:t> 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serwisach internetowych i portalach społecznościowych), w celu wykazania faktu nawiązania współpracy z </w:t>
      </w:r>
      <w:r>
        <w:rPr>
          <w:rFonts w:asciiTheme="majorHAnsi" w:eastAsia="Times New Roman" w:hAnsiTheme="majorHAnsi"/>
          <w:bCs/>
          <w:sz w:val="20"/>
          <w:szCs w:val="20"/>
        </w:rPr>
        <w:t>Użytkownikiem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(cel marketingowy). </w:t>
      </w:r>
    </w:p>
    <w:p w14:paraId="7E0569EE" w14:textId="11916D4E" w:rsidR="00216D42" w:rsidRPr="00216D42" w:rsidRDefault="00216D42" w:rsidP="00FE74BA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/>
          <w:bCs/>
          <w:sz w:val="20"/>
          <w:szCs w:val="20"/>
        </w:rPr>
      </w:pPr>
      <w:r>
        <w:rPr>
          <w:rFonts w:asciiTheme="majorHAnsi" w:eastAsia="Times New Roman" w:hAnsiTheme="majorHAnsi"/>
          <w:bCs/>
          <w:sz w:val="20"/>
          <w:szCs w:val="20"/>
        </w:rPr>
        <w:t>Użytkownik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wyraża zgodę, w okresie obowiązywania Umowy, na niewyłączne, nieodpłatne zamieszczenie Logotypu </w:t>
      </w:r>
      <w:r>
        <w:rPr>
          <w:rFonts w:asciiTheme="majorHAnsi" w:eastAsia="Times New Roman" w:hAnsiTheme="majorHAnsi"/>
          <w:bCs/>
          <w:sz w:val="20"/>
          <w:szCs w:val="20"/>
        </w:rPr>
        <w:t>Użytkownika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w materiałach reklamowych i promocyjnych</w:t>
      </w:r>
      <w:r w:rsidR="00E64CB2">
        <w:rPr>
          <w:rFonts w:asciiTheme="majorHAnsi" w:eastAsia="Times New Roman" w:hAnsiTheme="majorHAnsi"/>
          <w:bCs/>
          <w:sz w:val="20"/>
          <w:szCs w:val="20"/>
        </w:rPr>
        <w:t xml:space="preserve"> (w tym na broszurach i ulotkach)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oraz listach referencyjnych dotyczących produktów i usług </w:t>
      </w:r>
      <w:r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oraz na profilach firmowych </w:t>
      </w:r>
      <w:r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w serwisach społecznościowych takich jak LinkedIn lub na stronach internetowych </w:t>
      </w:r>
      <w:r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funkcjonujących pod adresami: </w:t>
      </w:r>
      <w:hyperlink r:id="rId9" w:history="1">
        <w:r w:rsidRPr="00F909FB">
          <w:rPr>
            <w:rStyle w:val="Hipercze"/>
            <w:rFonts w:asciiTheme="majorHAnsi" w:eastAsia="Times New Roman" w:hAnsiTheme="majorHAnsi"/>
            <w:bCs/>
            <w:sz w:val="20"/>
            <w:szCs w:val="20"/>
          </w:rPr>
          <w:t>https://greentransit.pl/</w:t>
        </w:r>
      </w:hyperlink>
      <w:r w:rsidR="0041010F">
        <w:rPr>
          <w:rFonts w:asciiTheme="majorHAnsi" w:eastAsia="Times New Roman" w:hAnsiTheme="majorHAnsi"/>
          <w:bCs/>
          <w:sz w:val="20"/>
          <w:szCs w:val="20"/>
        </w:rPr>
        <w:t>, w wykazie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podmiotów, z którymi </w:t>
      </w:r>
      <w:r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</w:t>
      </w:r>
      <w:r w:rsidRPr="00216D42">
        <w:rPr>
          <w:rFonts w:asciiTheme="majorHAnsi" w:eastAsia="Times New Roman" w:hAnsiTheme="majorHAnsi"/>
          <w:bCs/>
          <w:sz w:val="20"/>
          <w:szCs w:val="20"/>
        </w:rPr>
        <w:lastRenderedPageBreak/>
        <w:t xml:space="preserve">współpracuje, lub którzy są lub byli klientami </w:t>
      </w:r>
      <w:r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. Jednocześnie </w:t>
      </w:r>
      <w:r>
        <w:rPr>
          <w:rFonts w:asciiTheme="majorHAnsi" w:eastAsia="Times New Roman" w:hAnsiTheme="majorHAnsi"/>
          <w:bCs/>
          <w:sz w:val="20"/>
          <w:szCs w:val="20"/>
        </w:rPr>
        <w:t>Użytkownik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przyjmuje do wiadomości, że w/w podmioty mogą prowadzić działalność o charakterze konkurencyjnym wobec działalności </w:t>
      </w:r>
      <w:r>
        <w:rPr>
          <w:rFonts w:asciiTheme="majorHAnsi" w:eastAsia="Times New Roman" w:hAnsiTheme="majorHAnsi"/>
          <w:bCs/>
          <w:sz w:val="20"/>
          <w:szCs w:val="20"/>
        </w:rPr>
        <w:t>Użytkownika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, co </w:t>
      </w:r>
      <w:r>
        <w:rPr>
          <w:rFonts w:asciiTheme="majorHAnsi" w:eastAsia="Times New Roman" w:hAnsiTheme="majorHAnsi"/>
          <w:bCs/>
          <w:sz w:val="20"/>
          <w:szCs w:val="20"/>
        </w:rPr>
        <w:t>Użytkownik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przyjmuje do wiadomości i akceptuje oraz oświadcza, że zamieszczenie przez </w:t>
      </w:r>
      <w:r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Logotypu na wyżej wskazanej stronie internetowej lub stronach internetowych oraz w materiałach reklamowych i promocyjnych oraz listach referencyjnych dotyczących produktów i usług </w:t>
      </w:r>
      <w:r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>, nie będzie naruszało przepisów powszechnie obowiązujących oraz praw lub dóbr osób trzecich.</w:t>
      </w:r>
    </w:p>
    <w:p w14:paraId="30BDD609" w14:textId="4D53422C" w:rsidR="00216D42" w:rsidRPr="00216D42" w:rsidRDefault="00216D42" w:rsidP="00FE74BA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/>
          <w:bCs/>
          <w:sz w:val="20"/>
          <w:szCs w:val="20"/>
        </w:rPr>
      </w:pP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Celem umożliwienia </w:t>
      </w:r>
      <w:r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skorzystania z Logotypu, o których mowa wyżej, </w:t>
      </w:r>
      <w:r>
        <w:rPr>
          <w:rFonts w:asciiTheme="majorHAnsi" w:eastAsia="Times New Roman" w:hAnsiTheme="majorHAnsi"/>
          <w:bCs/>
          <w:sz w:val="20"/>
          <w:szCs w:val="20"/>
        </w:rPr>
        <w:t>Użytkownik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w terminie 14 (czternastu) dni od dnia zawarcia Umowy, prześle </w:t>
      </w:r>
      <w:r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swój Logotyp w formacie pliku, umożliwiającym zmianę jego wymiarów z jednoczesnym zachowaniem odpowiedniej jego jakości np. w formacie PNG i</w:t>
      </w:r>
      <w:r w:rsidR="00506F55">
        <w:rPr>
          <w:rFonts w:asciiTheme="majorHAnsi" w:eastAsia="Times New Roman" w:hAnsiTheme="majorHAnsi"/>
          <w:bCs/>
          <w:sz w:val="20"/>
          <w:szCs w:val="20"/>
        </w:rPr>
        <w:t> 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>JPEG/JPG, o minimalnej rozdzielczości 500x210px.</w:t>
      </w:r>
    </w:p>
    <w:p w14:paraId="7DC8D36F" w14:textId="4F40B9F6" w:rsidR="00216D42" w:rsidRPr="00216D42" w:rsidRDefault="00216D42" w:rsidP="00FE74BA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/>
          <w:bCs/>
          <w:sz w:val="20"/>
          <w:szCs w:val="20"/>
        </w:rPr>
      </w:pPr>
      <w:r>
        <w:rPr>
          <w:rFonts w:asciiTheme="majorHAnsi" w:eastAsia="Times New Roman" w:hAnsiTheme="majorHAnsi"/>
          <w:bCs/>
          <w:sz w:val="20"/>
          <w:szCs w:val="20"/>
        </w:rPr>
        <w:t>Użytkownik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wyraża zgodę, w razie bezskutecznego upływu terminu wskazanego powyżej, na pobranie przez </w:t>
      </w:r>
      <w:r w:rsidR="00506F55"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ze strony internetowej </w:t>
      </w:r>
      <w:r w:rsidR="00506F55">
        <w:rPr>
          <w:rFonts w:asciiTheme="majorHAnsi" w:eastAsia="Times New Roman" w:hAnsiTheme="majorHAnsi"/>
          <w:bCs/>
          <w:sz w:val="20"/>
          <w:szCs w:val="20"/>
        </w:rPr>
        <w:t>Użytkownika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lub innych dostępnych źródeł, Logotypu </w:t>
      </w:r>
      <w:r w:rsidR="00506F55">
        <w:rPr>
          <w:rFonts w:asciiTheme="majorHAnsi" w:eastAsia="Times New Roman" w:hAnsiTheme="majorHAnsi"/>
          <w:bCs/>
          <w:sz w:val="20"/>
          <w:szCs w:val="20"/>
        </w:rPr>
        <w:t>Użytkownika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i</w:t>
      </w:r>
      <w:r w:rsidR="00506F55">
        <w:rPr>
          <w:rFonts w:asciiTheme="majorHAnsi" w:eastAsia="Times New Roman" w:hAnsiTheme="majorHAnsi"/>
          <w:bCs/>
          <w:sz w:val="20"/>
          <w:szCs w:val="20"/>
        </w:rPr>
        <w:t> 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wykorzystywanie tego Logotypu przez </w:t>
      </w:r>
      <w:r w:rsidR="00506F55"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zgodnie z zasadami określonymi powyżej. </w:t>
      </w:r>
    </w:p>
    <w:p w14:paraId="2C164C94" w14:textId="6A671969" w:rsidR="00216D42" w:rsidRDefault="00216D42" w:rsidP="00FE74BA">
      <w:pPr>
        <w:pStyle w:val="Akapitzlist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/>
          <w:b/>
          <w:sz w:val="20"/>
          <w:szCs w:val="20"/>
        </w:rPr>
      </w:pP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Wykorzystanie przez </w:t>
      </w:r>
      <w:r w:rsidR="00506F55"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faktu nawiązania współpracy z </w:t>
      </w:r>
      <w:r w:rsidR="00506F55">
        <w:rPr>
          <w:rFonts w:asciiTheme="majorHAnsi" w:eastAsia="Times New Roman" w:hAnsiTheme="majorHAnsi"/>
          <w:bCs/>
          <w:sz w:val="20"/>
          <w:szCs w:val="20"/>
        </w:rPr>
        <w:t>Użytkownikiem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oraz korzystanie przez </w:t>
      </w:r>
      <w:r w:rsidR="00506F55">
        <w:rPr>
          <w:rFonts w:asciiTheme="majorHAnsi" w:eastAsia="Times New Roman" w:hAnsiTheme="majorHAnsi"/>
          <w:bCs/>
          <w:sz w:val="20"/>
          <w:szCs w:val="20"/>
        </w:rPr>
        <w:t>SHM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z</w:t>
      </w:r>
      <w:r w:rsidR="00506F55">
        <w:rPr>
          <w:rFonts w:asciiTheme="majorHAnsi" w:eastAsia="Times New Roman" w:hAnsiTheme="majorHAnsi"/>
          <w:bCs/>
          <w:sz w:val="20"/>
          <w:szCs w:val="20"/>
        </w:rPr>
        <w:t> 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Logotypu </w:t>
      </w:r>
      <w:r w:rsidR="00506F55">
        <w:rPr>
          <w:rFonts w:asciiTheme="majorHAnsi" w:eastAsia="Times New Roman" w:hAnsiTheme="majorHAnsi"/>
          <w:bCs/>
          <w:sz w:val="20"/>
          <w:szCs w:val="20"/>
        </w:rPr>
        <w:t>Użytkownika</w:t>
      </w:r>
      <w:r w:rsidRPr="00216D42">
        <w:rPr>
          <w:rFonts w:asciiTheme="majorHAnsi" w:eastAsia="Times New Roman" w:hAnsiTheme="majorHAnsi"/>
          <w:bCs/>
          <w:sz w:val="20"/>
          <w:szCs w:val="20"/>
        </w:rPr>
        <w:t xml:space="preserve"> w żadnym wypadku nie będzie poczytywane za naruszenie zobowiąza</w:t>
      </w:r>
      <w:r w:rsidRPr="00216D42">
        <w:rPr>
          <w:rFonts w:asciiTheme="majorHAnsi" w:eastAsia="Times New Roman" w:hAnsiTheme="majorHAnsi"/>
          <w:sz w:val="20"/>
          <w:szCs w:val="20"/>
        </w:rPr>
        <w:t xml:space="preserve">nia do zachowania w tajemnicy Informacji Poufnych, o których mowa w </w:t>
      </w:r>
      <w:r w:rsidR="00506F55">
        <w:rPr>
          <w:rFonts w:asciiTheme="majorHAnsi" w:eastAsia="Times New Roman" w:hAnsiTheme="majorHAnsi"/>
          <w:sz w:val="20"/>
          <w:szCs w:val="20"/>
        </w:rPr>
        <w:t>Regulaminie</w:t>
      </w:r>
      <w:r w:rsidRPr="00216D42">
        <w:rPr>
          <w:rFonts w:asciiTheme="majorHAnsi" w:eastAsia="Times New Roman" w:hAnsiTheme="majorHAnsi"/>
          <w:sz w:val="20"/>
          <w:szCs w:val="20"/>
        </w:rPr>
        <w:t>.</w:t>
      </w:r>
    </w:p>
    <w:p w14:paraId="04D435E6" w14:textId="77777777" w:rsidR="00216D42" w:rsidRPr="0004004F" w:rsidRDefault="00216D42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3FDCF620" w14:textId="131AFC97" w:rsidR="005807B0" w:rsidRDefault="005807B0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04004F">
        <w:rPr>
          <w:rFonts w:asciiTheme="majorHAnsi" w:eastAsia="Times New Roman" w:hAnsiTheme="majorHAnsi"/>
          <w:b/>
          <w:sz w:val="20"/>
          <w:szCs w:val="20"/>
        </w:rPr>
        <w:t xml:space="preserve">§ </w:t>
      </w:r>
      <w:r w:rsidR="001031BE">
        <w:rPr>
          <w:rFonts w:asciiTheme="majorHAnsi" w:eastAsia="Times New Roman" w:hAnsiTheme="majorHAnsi"/>
          <w:b/>
          <w:sz w:val="20"/>
          <w:szCs w:val="20"/>
        </w:rPr>
        <w:t>8</w:t>
      </w:r>
      <w:r w:rsidRPr="0004004F">
        <w:rPr>
          <w:rFonts w:asciiTheme="majorHAnsi" w:eastAsia="Times New Roman" w:hAnsiTheme="majorHAnsi"/>
          <w:b/>
          <w:sz w:val="20"/>
          <w:szCs w:val="20"/>
        </w:rPr>
        <w:t>.</w:t>
      </w:r>
    </w:p>
    <w:p w14:paraId="78663233" w14:textId="4D3E8F18" w:rsidR="000341A3" w:rsidRDefault="000341A3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>[Postanowienia końcowe]</w:t>
      </w:r>
    </w:p>
    <w:p w14:paraId="53DFCA12" w14:textId="77777777" w:rsidR="000341A3" w:rsidRPr="0004004F" w:rsidRDefault="000341A3" w:rsidP="00FE74BA">
      <w:pPr>
        <w:spacing w:after="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</w:p>
    <w:p w14:paraId="7921CAA4" w14:textId="46CE0053" w:rsidR="00D50DD3" w:rsidRDefault="00D50DD3" w:rsidP="00FE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>Regulamin stanowi integralną część Umowy</w:t>
      </w:r>
      <w:r w:rsidR="00F72537">
        <w:rPr>
          <w:rFonts w:asciiTheme="majorHAnsi" w:eastAsia="Times New Roman" w:hAnsiTheme="majorHAnsi"/>
          <w:sz w:val="20"/>
          <w:szCs w:val="20"/>
        </w:rPr>
        <w:t>.</w:t>
      </w:r>
      <w:r w:rsidRPr="0004004F">
        <w:rPr>
          <w:rFonts w:asciiTheme="majorHAnsi" w:eastAsia="Times New Roman" w:hAnsiTheme="majorHAnsi"/>
          <w:sz w:val="20"/>
          <w:szCs w:val="20"/>
        </w:rPr>
        <w:t xml:space="preserve"> </w:t>
      </w:r>
    </w:p>
    <w:p w14:paraId="681805A0" w14:textId="6AD44F9A" w:rsidR="00A06EC3" w:rsidRPr="0004004F" w:rsidRDefault="00A06EC3" w:rsidP="00FE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D737C">
        <w:rPr>
          <w:rFonts w:asciiTheme="majorHAnsi" w:eastAsia="Times New Roman" w:hAnsiTheme="majorHAnsi"/>
          <w:sz w:val="20"/>
          <w:szCs w:val="20"/>
        </w:rPr>
        <w:t>Jeżeli Umowa lub inne towarzyszące jej dokumenty, których treść została ustalona pomiędzy Stronami indywidulanie zawierają odmienne postanowienia niż Regulamin, uznaje się za wiążące dla Stron warunki określone w Umowie lub innych towarzyszących jej dokumentach, których treść została ustalona pomiędzy Stronami indywidualnie</w:t>
      </w:r>
      <w:r>
        <w:rPr>
          <w:rFonts w:asciiTheme="majorHAnsi" w:eastAsia="Times New Roman" w:hAnsiTheme="majorHAnsi"/>
          <w:sz w:val="20"/>
          <w:szCs w:val="20"/>
        </w:rPr>
        <w:t>.</w:t>
      </w:r>
    </w:p>
    <w:p w14:paraId="526D4BBE" w14:textId="5D0643D3" w:rsidR="005276EC" w:rsidRPr="0004004F" w:rsidRDefault="005276EC" w:rsidP="00FE74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04004F">
        <w:rPr>
          <w:rFonts w:asciiTheme="majorHAnsi" w:eastAsia="Times New Roman" w:hAnsiTheme="majorHAnsi"/>
          <w:sz w:val="20"/>
          <w:szCs w:val="20"/>
        </w:rPr>
        <w:t>Do kwestii nieobjętych postanowieniami Umowy oraz załączonego do niej Regulaminu, znajdują zastosowanie przepisy</w:t>
      </w:r>
      <w:r w:rsidR="002D2738" w:rsidRPr="0004004F">
        <w:rPr>
          <w:rFonts w:asciiTheme="majorHAnsi" w:eastAsia="Times New Roman" w:hAnsiTheme="majorHAnsi"/>
          <w:sz w:val="20"/>
          <w:szCs w:val="20"/>
        </w:rPr>
        <w:t xml:space="preserve"> powszechnie obowiązującego prawa, w szczególności</w:t>
      </w:r>
      <w:r w:rsidR="00FB2183">
        <w:rPr>
          <w:rFonts w:asciiTheme="majorHAnsi" w:eastAsia="Times New Roman" w:hAnsiTheme="majorHAnsi"/>
          <w:sz w:val="20"/>
          <w:szCs w:val="20"/>
        </w:rPr>
        <w:t xml:space="preserve"> </w:t>
      </w:r>
      <w:r w:rsidR="00FB2183" w:rsidRPr="00FB2183">
        <w:rPr>
          <w:rFonts w:asciiTheme="majorHAnsi" w:eastAsia="Times New Roman" w:hAnsiTheme="majorHAnsi"/>
          <w:sz w:val="20"/>
          <w:szCs w:val="20"/>
        </w:rPr>
        <w:t>ustawa z dnia 23 kwietnia 1964 r. kodeks cywilny</w:t>
      </w:r>
      <w:r w:rsidR="00FB2183">
        <w:rPr>
          <w:rFonts w:asciiTheme="majorHAnsi" w:eastAsia="Times New Roman" w:hAnsiTheme="majorHAnsi"/>
          <w:sz w:val="20"/>
          <w:szCs w:val="20"/>
        </w:rPr>
        <w:t>.</w:t>
      </w:r>
    </w:p>
    <w:p w14:paraId="7CC17E3E" w14:textId="58551F07" w:rsidR="002B6D1A" w:rsidRDefault="002132C1" w:rsidP="00FE74BA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8E19AF">
        <w:rPr>
          <w:rFonts w:asciiTheme="majorHAnsi" w:hAnsiTheme="majorHAnsi"/>
          <w:sz w:val="20"/>
          <w:szCs w:val="20"/>
        </w:rPr>
        <w:t>W</w:t>
      </w:r>
      <w:r w:rsidR="002B6D1A" w:rsidRPr="008E19AF">
        <w:rPr>
          <w:rFonts w:asciiTheme="majorHAnsi" w:hAnsiTheme="majorHAnsi"/>
          <w:sz w:val="20"/>
          <w:szCs w:val="20"/>
        </w:rPr>
        <w:t xml:space="preserve"> przypadku zawarcia</w:t>
      </w:r>
      <w:r w:rsidRPr="008E19AF">
        <w:rPr>
          <w:rFonts w:asciiTheme="majorHAnsi" w:hAnsiTheme="majorHAnsi"/>
          <w:sz w:val="20"/>
          <w:szCs w:val="20"/>
        </w:rPr>
        <w:t xml:space="preserve"> </w:t>
      </w:r>
      <w:r w:rsidR="00C343C2" w:rsidRPr="008E19AF">
        <w:rPr>
          <w:rFonts w:asciiTheme="majorHAnsi" w:hAnsiTheme="majorHAnsi"/>
          <w:sz w:val="20"/>
          <w:szCs w:val="20"/>
        </w:rPr>
        <w:t xml:space="preserve">Umowy </w:t>
      </w:r>
      <w:r w:rsidRPr="008E19AF">
        <w:rPr>
          <w:rFonts w:asciiTheme="majorHAnsi" w:hAnsiTheme="majorHAnsi"/>
          <w:sz w:val="20"/>
          <w:szCs w:val="20"/>
        </w:rPr>
        <w:t>w</w:t>
      </w:r>
      <w:r w:rsidR="002B6D1A" w:rsidRPr="008E19AF">
        <w:rPr>
          <w:rFonts w:asciiTheme="majorHAnsi" w:hAnsiTheme="majorHAnsi"/>
          <w:sz w:val="20"/>
          <w:szCs w:val="20"/>
        </w:rPr>
        <w:t xml:space="preserve"> formie pisemnej</w:t>
      </w:r>
      <w:r w:rsidR="00C343C2" w:rsidRPr="008E19AF">
        <w:rPr>
          <w:rFonts w:asciiTheme="majorHAnsi" w:hAnsiTheme="majorHAnsi"/>
          <w:sz w:val="20"/>
          <w:szCs w:val="20"/>
        </w:rPr>
        <w:t>, Umowa</w:t>
      </w:r>
      <w:r w:rsidR="002B6D1A" w:rsidRPr="008E19AF">
        <w:rPr>
          <w:rFonts w:asciiTheme="majorHAnsi" w:hAnsiTheme="majorHAnsi"/>
          <w:sz w:val="20"/>
          <w:szCs w:val="20"/>
        </w:rPr>
        <w:t xml:space="preserve"> </w:t>
      </w:r>
      <w:r w:rsidR="000608D0" w:rsidRPr="008E19AF">
        <w:rPr>
          <w:rFonts w:asciiTheme="majorHAnsi" w:hAnsiTheme="majorHAnsi"/>
          <w:sz w:val="20"/>
          <w:szCs w:val="20"/>
        </w:rPr>
        <w:t>zostaje</w:t>
      </w:r>
      <w:r w:rsidR="002B6D1A" w:rsidRPr="008E19AF">
        <w:rPr>
          <w:rFonts w:asciiTheme="majorHAnsi" w:hAnsiTheme="majorHAnsi"/>
          <w:sz w:val="20"/>
          <w:szCs w:val="20"/>
        </w:rPr>
        <w:t xml:space="preserve"> </w:t>
      </w:r>
      <w:r w:rsidR="0033605D" w:rsidRPr="008E19AF">
        <w:rPr>
          <w:rFonts w:asciiTheme="majorHAnsi" w:hAnsiTheme="majorHAnsi"/>
          <w:sz w:val="20"/>
          <w:szCs w:val="20"/>
        </w:rPr>
        <w:t>sporządzon</w:t>
      </w:r>
      <w:r w:rsidR="002B6D1A" w:rsidRPr="008E19AF">
        <w:rPr>
          <w:rFonts w:asciiTheme="majorHAnsi" w:hAnsiTheme="majorHAnsi"/>
          <w:sz w:val="20"/>
          <w:szCs w:val="20"/>
        </w:rPr>
        <w:t>a</w:t>
      </w:r>
      <w:r w:rsidR="0033605D" w:rsidRPr="008E19AF">
        <w:rPr>
          <w:rFonts w:asciiTheme="majorHAnsi" w:hAnsiTheme="majorHAnsi"/>
          <w:sz w:val="20"/>
          <w:szCs w:val="20"/>
        </w:rPr>
        <w:t xml:space="preserve"> w dwóch jednobrzmiących egzemplarzach</w:t>
      </w:r>
      <w:r w:rsidR="00F6730B" w:rsidRPr="008E19AF">
        <w:rPr>
          <w:rFonts w:asciiTheme="majorHAnsi" w:hAnsiTheme="majorHAnsi"/>
          <w:sz w:val="20"/>
          <w:szCs w:val="20"/>
        </w:rPr>
        <w:t>, po jednym dla każdej ze Stron</w:t>
      </w:r>
      <w:r w:rsidR="002B6D1A" w:rsidRPr="008E19AF">
        <w:rPr>
          <w:rFonts w:asciiTheme="majorHAnsi" w:hAnsiTheme="majorHAnsi"/>
          <w:sz w:val="20"/>
          <w:szCs w:val="20"/>
        </w:rPr>
        <w:t>, a w przypadku zawarcia jej w formie elektronicznej,</w:t>
      </w:r>
      <w:r w:rsidR="00C343C2" w:rsidRPr="008E19AF">
        <w:rPr>
          <w:rFonts w:asciiTheme="majorHAnsi" w:hAnsiTheme="majorHAnsi"/>
          <w:sz w:val="20"/>
          <w:szCs w:val="20"/>
        </w:rPr>
        <w:t xml:space="preserve"> Umowa</w:t>
      </w:r>
      <w:r w:rsidR="002B6D1A" w:rsidRPr="008E19AF">
        <w:rPr>
          <w:rFonts w:asciiTheme="majorHAnsi" w:hAnsiTheme="majorHAnsi"/>
          <w:sz w:val="20"/>
          <w:szCs w:val="20"/>
        </w:rPr>
        <w:t xml:space="preserve"> zosta</w:t>
      </w:r>
      <w:r w:rsidR="000608D0" w:rsidRPr="008E19AF">
        <w:rPr>
          <w:rFonts w:asciiTheme="majorHAnsi" w:hAnsiTheme="majorHAnsi"/>
          <w:sz w:val="20"/>
          <w:szCs w:val="20"/>
        </w:rPr>
        <w:t>je</w:t>
      </w:r>
      <w:r w:rsidR="002B6D1A" w:rsidRPr="008E19AF">
        <w:rPr>
          <w:rFonts w:asciiTheme="majorHAnsi" w:hAnsiTheme="majorHAnsi"/>
          <w:sz w:val="20"/>
          <w:szCs w:val="20"/>
        </w:rPr>
        <w:t xml:space="preserve"> sporządzona w jednym elektronicznym egzemplarzu opatrzonym bezpiecznymi podpisami elektronicznymi, weryfikowanymi przy pomocy ważnego kwalifikowanego certyfikatu</w:t>
      </w:r>
      <w:r w:rsidR="002B6D1A" w:rsidRPr="00C343C2">
        <w:rPr>
          <w:rFonts w:asciiTheme="majorHAnsi" w:hAnsiTheme="majorHAnsi"/>
          <w:sz w:val="20"/>
          <w:szCs w:val="20"/>
        </w:rPr>
        <w:t>.</w:t>
      </w:r>
    </w:p>
    <w:p w14:paraId="48743ECF" w14:textId="77777777" w:rsidR="00FE74BA" w:rsidRPr="00FE74BA" w:rsidRDefault="00FE74BA" w:rsidP="00FE74BA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587A5EB2" w14:textId="1A41BB64" w:rsidR="00C575D4" w:rsidRPr="0004004F" w:rsidRDefault="00C575D4" w:rsidP="00FE74BA">
      <w:pPr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  <w:r w:rsidRPr="0004004F">
        <w:rPr>
          <w:rFonts w:asciiTheme="majorHAnsi" w:hAnsiTheme="majorHAnsi"/>
          <w:i/>
          <w:iCs/>
          <w:sz w:val="20"/>
          <w:szCs w:val="20"/>
        </w:rPr>
        <w:t>Załącznik</w:t>
      </w:r>
      <w:r w:rsidR="00094C5A">
        <w:rPr>
          <w:rFonts w:asciiTheme="majorHAnsi" w:hAnsiTheme="majorHAnsi"/>
          <w:i/>
          <w:iCs/>
          <w:sz w:val="20"/>
          <w:szCs w:val="20"/>
        </w:rPr>
        <w:t>i</w:t>
      </w:r>
      <w:r w:rsidRPr="0004004F">
        <w:rPr>
          <w:rFonts w:asciiTheme="majorHAnsi" w:hAnsiTheme="majorHAnsi"/>
          <w:i/>
          <w:iCs/>
          <w:sz w:val="20"/>
          <w:szCs w:val="20"/>
        </w:rPr>
        <w:t>:</w:t>
      </w:r>
    </w:p>
    <w:p w14:paraId="497D4FA7" w14:textId="2B2DF8D9" w:rsidR="00C575D4" w:rsidRPr="00982674" w:rsidRDefault="00C575D4" w:rsidP="00FE74BA">
      <w:pPr>
        <w:pStyle w:val="Akapitzlist"/>
        <w:numPr>
          <w:ilvl w:val="0"/>
          <w:numId w:val="8"/>
        </w:numPr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  <w:r w:rsidRPr="0004004F">
        <w:rPr>
          <w:rFonts w:asciiTheme="majorHAnsi" w:hAnsiTheme="majorHAnsi"/>
          <w:i/>
          <w:iCs/>
          <w:sz w:val="20"/>
          <w:szCs w:val="20"/>
        </w:rPr>
        <w:t xml:space="preserve">Regulamin </w:t>
      </w:r>
    </w:p>
    <w:p w14:paraId="53EC644D" w14:textId="601BEF24" w:rsidR="001031BE" w:rsidRDefault="001031BE" w:rsidP="00FE74BA">
      <w:pPr>
        <w:pStyle w:val="Akapitzlist"/>
        <w:numPr>
          <w:ilvl w:val="0"/>
          <w:numId w:val="8"/>
        </w:numPr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Specyfikacja Usług</w:t>
      </w:r>
      <w:r w:rsidRPr="000D6816">
        <w:rPr>
          <w:rFonts w:asciiTheme="majorHAnsi" w:hAnsiTheme="majorHAnsi"/>
          <w:i/>
          <w:iCs/>
          <w:sz w:val="20"/>
          <w:szCs w:val="20"/>
        </w:rPr>
        <w:t xml:space="preserve"> </w:t>
      </w:r>
      <w:r>
        <w:rPr>
          <w:rFonts w:asciiTheme="majorHAnsi" w:hAnsiTheme="majorHAnsi"/>
          <w:i/>
          <w:iCs/>
          <w:sz w:val="20"/>
          <w:szCs w:val="20"/>
        </w:rPr>
        <w:t>dodatkowych</w:t>
      </w:r>
    </w:p>
    <w:p w14:paraId="2AB21810" w14:textId="6F886041" w:rsidR="001031BE" w:rsidRPr="0004004F" w:rsidRDefault="001031BE" w:rsidP="00FE74BA">
      <w:pPr>
        <w:pStyle w:val="Akapitzlist"/>
        <w:numPr>
          <w:ilvl w:val="0"/>
          <w:numId w:val="8"/>
        </w:numPr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Wzór Protokołu odbioru</w:t>
      </w:r>
    </w:p>
    <w:p w14:paraId="5B082EAF" w14:textId="58B984C2" w:rsidR="001031BE" w:rsidRDefault="001031BE" w:rsidP="00FE74BA">
      <w:pPr>
        <w:pStyle w:val="Akapitzlist"/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</w:p>
    <w:p w14:paraId="6026F9B7" w14:textId="77777777" w:rsidR="00094C5A" w:rsidRPr="0004004F" w:rsidRDefault="00094C5A" w:rsidP="00982674">
      <w:pPr>
        <w:pStyle w:val="Akapitzlist"/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608D0" w:rsidRPr="0004004F" w14:paraId="0DFFBBE9" w14:textId="77777777" w:rsidTr="000608D0">
        <w:trPr>
          <w:jc w:val="center"/>
        </w:trPr>
        <w:tc>
          <w:tcPr>
            <w:tcW w:w="4814" w:type="dxa"/>
          </w:tcPr>
          <w:p w14:paraId="5EAB8F52" w14:textId="77777777" w:rsidR="000608D0" w:rsidRPr="0004004F" w:rsidRDefault="000608D0" w:rsidP="00FE74BA">
            <w:pPr>
              <w:tabs>
                <w:tab w:val="left" w:pos="8220"/>
              </w:tabs>
              <w:spacing w:after="0" w:line="276" w:lineRule="auto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4004F">
              <w:rPr>
                <w:rFonts w:asciiTheme="majorHAnsi" w:hAnsiTheme="majorHAnsi"/>
                <w:i/>
                <w:iCs/>
                <w:sz w:val="20"/>
                <w:szCs w:val="20"/>
              </w:rPr>
              <w:t>__________________________</w:t>
            </w:r>
          </w:p>
          <w:p w14:paraId="1FB046DE" w14:textId="1495FF0E" w:rsidR="000608D0" w:rsidRPr="0004004F" w:rsidRDefault="000608D0" w:rsidP="00FE74BA">
            <w:pPr>
              <w:tabs>
                <w:tab w:val="left" w:pos="8220"/>
              </w:tabs>
              <w:spacing w:after="0" w:line="276" w:lineRule="auto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4004F">
              <w:rPr>
                <w:rFonts w:asciiTheme="majorHAnsi" w:hAnsiTheme="majorHAnsi"/>
                <w:i/>
                <w:iCs/>
                <w:sz w:val="20"/>
                <w:szCs w:val="20"/>
              </w:rPr>
              <w:t>Sebastian Stolarczyk – Członek Zarządu SHM</w:t>
            </w:r>
          </w:p>
        </w:tc>
        <w:tc>
          <w:tcPr>
            <w:tcW w:w="4814" w:type="dxa"/>
          </w:tcPr>
          <w:p w14:paraId="7CAD1B53" w14:textId="77777777" w:rsidR="000608D0" w:rsidRPr="0004004F" w:rsidRDefault="000608D0" w:rsidP="00FE74BA">
            <w:pPr>
              <w:tabs>
                <w:tab w:val="left" w:pos="8220"/>
              </w:tabs>
              <w:spacing w:after="0" w:line="276" w:lineRule="auto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4004F">
              <w:rPr>
                <w:rFonts w:asciiTheme="majorHAnsi" w:hAnsiTheme="majorHAnsi"/>
                <w:i/>
                <w:iCs/>
                <w:sz w:val="20"/>
                <w:szCs w:val="20"/>
              </w:rPr>
              <w:t>__________________________</w:t>
            </w:r>
          </w:p>
          <w:p w14:paraId="489B6F0A" w14:textId="2CF9F718" w:rsidR="000608D0" w:rsidRPr="0004004F" w:rsidRDefault="000608D0" w:rsidP="00FE74BA">
            <w:pPr>
              <w:tabs>
                <w:tab w:val="left" w:pos="8220"/>
              </w:tabs>
              <w:spacing w:after="0" w:line="276" w:lineRule="auto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4004F">
              <w:rPr>
                <w:rFonts w:asciiTheme="majorHAnsi" w:hAnsiTheme="majorHAnsi"/>
                <w:i/>
                <w:iCs/>
                <w:sz w:val="20"/>
                <w:szCs w:val="20"/>
              </w:rPr>
              <w:t>Użytkownik</w:t>
            </w:r>
          </w:p>
        </w:tc>
      </w:tr>
      <w:tr w:rsidR="000608D0" w:rsidRPr="0004004F" w14:paraId="6886A2A7" w14:textId="77777777" w:rsidTr="000608D0">
        <w:trPr>
          <w:jc w:val="center"/>
        </w:trPr>
        <w:tc>
          <w:tcPr>
            <w:tcW w:w="4814" w:type="dxa"/>
          </w:tcPr>
          <w:p w14:paraId="625B6DBC" w14:textId="77777777" w:rsidR="000608D0" w:rsidRPr="0004004F" w:rsidRDefault="000608D0" w:rsidP="00FE74BA">
            <w:pPr>
              <w:tabs>
                <w:tab w:val="left" w:pos="8220"/>
              </w:tabs>
              <w:spacing w:after="0" w:line="276" w:lineRule="auto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  <w:p w14:paraId="2F6D5382" w14:textId="6D17D52A" w:rsidR="000608D0" w:rsidRPr="0004004F" w:rsidRDefault="000608D0" w:rsidP="00FE74BA">
            <w:pPr>
              <w:tabs>
                <w:tab w:val="left" w:pos="8220"/>
              </w:tabs>
              <w:spacing w:after="0" w:line="276" w:lineRule="auto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4004F">
              <w:rPr>
                <w:rFonts w:asciiTheme="majorHAnsi" w:hAnsiTheme="majorHAnsi"/>
                <w:i/>
                <w:iCs/>
                <w:sz w:val="20"/>
                <w:szCs w:val="20"/>
              </w:rPr>
              <w:t>__________________________</w:t>
            </w:r>
          </w:p>
          <w:p w14:paraId="6DEB38BA" w14:textId="77777777" w:rsidR="000608D0" w:rsidRDefault="000608D0" w:rsidP="00FE74BA">
            <w:pPr>
              <w:tabs>
                <w:tab w:val="left" w:pos="8220"/>
              </w:tabs>
              <w:spacing w:after="0" w:line="276" w:lineRule="auto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 w:rsidRPr="0004004F">
              <w:rPr>
                <w:rFonts w:asciiTheme="majorHAnsi" w:hAnsiTheme="majorHAnsi"/>
                <w:i/>
                <w:iCs/>
                <w:sz w:val="20"/>
                <w:szCs w:val="20"/>
              </w:rPr>
              <w:t>Hubert Zaborowski – Członek Zarządu SHM</w:t>
            </w:r>
          </w:p>
          <w:p w14:paraId="1C3C1A5F" w14:textId="2D032D3D" w:rsidR="00FE74BA" w:rsidRPr="0004004F" w:rsidRDefault="00FE74BA" w:rsidP="00FE74BA">
            <w:pPr>
              <w:tabs>
                <w:tab w:val="left" w:pos="8220"/>
              </w:tabs>
              <w:spacing w:after="0" w:line="276" w:lineRule="auto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8CC813B" w14:textId="77777777" w:rsidR="000608D0" w:rsidRPr="0004004F" w:rsidRDefault="000608D0" w:rsidP="00FE74BA">
            <w:pPr>
              <w:tabs>
                <w:tab w:val="left" w:pos="8220"/>
              </w:tabs>
              <w:spacing w:after="0" w:line="276" w:lineRule="auto"/>
              <w:jc w:val="center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</w:p>
        </w:tc>
      </w:tr>
    </w:tbl>
    <w:p w14:paraId="345E9F3A" w14:textId="1F02DE42" w:rsidR="00C575D4" w:rsidRDefault="00C575D4" w:rsidP="00FE74BA">
      <w:pPr>
        <w:tabs>
          <w:tab w:val="left" w:pos="8210"/>
        </w:tabs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</w:p>
    <w:p w14:paraId="59AAD4C9" w14:textId="5F6AB7D9" w:rsidR="00FE74BA" w:rsidRDefault="00FE74BA" w:rsidP="00FE74BA">
      <w:pPr>
        <w:tabs>
          <w:tab w:val="left" w:pos="8210"/>
        </w:tabs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br w:type="page"/>
      </w:r>
    </w:p>
    <w:p w14:paraId="12E761C0" w14:textId="7FE23645" w:rsidR="00DB1923" w:rsidRDefault="00094C5A" w:rsidP="00FE74BA">
      <w:pPr>
        <w:tabs>
          <w:tab w:val="left" w:pos="8210"/>
        </w:tabs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  <w:r w:rsidRPr="00982674">
        <w:rPr>
          <w:rFonts w:asciiTheme="majorHAnsi" w:hAnsiTheme="majorHAnsi"/>
          <w:i/>
          <w:iCs/>
          <w:sz w:val="20"/>
          <w:szCs w:val="20"/>
        </w:rPr>
        <w:lastRenderedPageBreak/>
        <w:t xml:space="preserve">Załącznik nr 1 do umowy o świadczenie usług dostępu do platformy </w:t>
      </w:r>
      <w:proofErr w:type="spellStart"/>
      <w:r w:rsidRPr="00982674">
        <w:rPr>
          <w:rFonts w:asciiTheme="majorHAnsi" w:hAnsiTheme="majorHAnsi"/>
          <w:i/>
          <w:iCs/>
          <w:sz w:val="20"/>
          <w:szCs w:val="20"/>
        </w:rPr>
        <w:t>GreenTransit</w:t>
      </w:r>
      <w:proofErr w:type="spellEnd"/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33010E">
        <w:rPr>
          <w:rFonts w:asciiTheme="majorHAnsi" w:hAnsiTheme="majorHAnsi"/>
          <w:i/>
          <w:iCs/>
          <w:sz w:val="20"/>
          <w:szCs w:val="20"/>
        </w:rPr>
        <w:t>- Regulamin</w:t>
      </w:r>
    </w:p>
    <w:p w14:paraId="7C07946F" w14:textId="07A77776" w:rsidR="00094C5A" w:rsidRDefault="00094C5A" w:rsidP="00FE74BA">
      <w:pPr>
        <w:tabs>
          <w:tab w:val="left" w:pos="8210"/>
        </w:tabs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</w:p>
    <w:p w14:paraId="3E9E8CC9" w14:textId="17EE2BCD" w:rsidR="00094C5A" w:rsidRDefault="00094C5A" w:rsidP="00FE74BA">
      <w:pPr>
        <w:tabs>
          <w:tab w:val="left" w:pos="8210"/>
        </w:tabs>
        <w:spacing w:after="0" w:line="276" w:lineRule="auto"/>
        <w:jc w:val="center"/>
        <w:rPr>
          <w:rFonts w:asciiTheme="majorHAnsi" w:hAnsiTheme="majorHAnsi"/>
          <w:i/>
          <w:iCs/>
          <w:sz w:val="20"/>
          <w:szCs w:val="20"/>
        </w:rPr>
      </w:pPr>
    </w:p>
    <w:p w14:paraId="3E266B00" w14:textId="018530B8" w:rsidR="00094C5A" w:rsidRDefault="00094C5A" w:rsidP="00FE74BA">
      <w:pPr>
        <w:tabs>
          <w:tab w:val="left" w:pos="8210"/>
        </w:tabs>
        <w:spacing w:after="0" w:line="276" w:lineRule="auto"/>
        <w:jc w:val="center"/>
        <w:rPr>
          <w:rFonts w:asciiTheme="majorHAnsi" w:hAnsiTheme="majorHAnsi"/>
          <w:i/>
          <w:iCs/>
          <w:sz w:val="20"/>
          <w:szCs w:val="20"/>
        </w:rPr>
      </w:pPr>
    </w:p>
    <w:p w14:paraId="6DAAB139" w14:textId="3A6AB065" w:rsidR="00094C5A" w:rsidRDefault="00094C5A" w:rsidP="00FE74BA">
      <w:pPr>
        <w:spacing w:after="0" w:line="276" w:lineRule="auto"/>
        <w:rPr>
          <w:rFonts w:asciiTheme="majorHAnsi" w:hAnsiTheme="majorHAnsi"/>
          <w:sz w:val="20"/>
          <w:szCs w:val="20"/>
          <w:highlight w:val="yellow"/>
        </w:rPr>
      </w:pPr>
      <w:r>
        <w:rPr>
          <w:rFonts w:asciiTheme="majorHAnsi" w:hAnsiTheme="majorHAnsi"/>
          <w:sz w:val="20"/>
          <w:szCs w:val="20"/>
          <w:highlight w:val="yellow"/>
        </w:rPr>
        <w:br w:type="page"/>
      </w:r>
    </w:p>
    <w:p w14:paraId="0F45CC37" w14:textId="72CA151D" w:rsidR="00094C5A" w:rsidRDefault="00094C5A" w:rsidP="00FE74BA">
      <w:pPr>
        <w:tabs>
          <w:tab w:val="left" w:pos="8210"/>
        </w:tabs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  <w:r w:rsidRPr="00FD737C">
        <w:rPr>
          <w:rFonts w:asciiTheme="majorHAnsi" w:hAnsiTheme="majorHAnsi"/>
          <w:i/>
          <w:iCs/>
          <w:sz w:val="20"/>
          <w:szCs w:val="20"/>
        </w:rPr>
        <w:lastRenderedPageBreak/>
        <w:t xml:space="preserve">Załącznik nr </w:t>
      </w:r>
      <w:r>
        <w:rPr>
          <w:rFonts w:asciiTheme="majorHAnsi" w:hAnsiTheme="majorHAnsi"/>
          <w:i/>
          <w:iCs/>
          <w:sz w:val="20"/>
          <w:szCs w:val="20"/>
        </w:rPr>
        <w:t>2</w:t>
      </w:r>
      <w:r w:rsidRPr="00FD737C">
        <w:rPr>
          <w:rFonts w:asciiTheme="majorHAnsi" w:hAnsiTheme="majorHAnsi"/>
          <w:i/>
          <w:iCs/>
          <w:sz w:val="20"/>
          <w:szCs w:val="20"/>
        </w:rPr>
        <w:t xml:space="preserve"> do umowy o świadczenie usług dostępu do platformy </w:t>
      </w:r>
      <w:proofErr w:type="spellStart"/>
      <w:r w:rsidRPr="00FD737C">
        <w:rPr>
          <w:rFonts w:asciiTheme="majorHAnsi" w:hAnsiTheme="majorHAnsi"/>
          <w:i/>
          <w:iCs/>
          <w:sz w:val="20"/>
          <w:szCs w:val="20"/>
        </w:rPr>
        <w:t>GreenTransit</w:t>
      </w:r>
      <w:proofErr w:type="spellEnd"/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33010E">
        <w:rPr>
          <w:rFonts w:asciiTheme="majorHAnsi" w:hAnsiTheme="majorHAnsi"/>
          <w:i/>
          <w:iCs/>
          <w:sz w:val="20"/>
          <w:szCs w:val="20"/>
        </w:rPr>
        <w:t xml:space="preserve">- </w:t>
      </w:r>
      <w:r w:rsidR="0033010E" w:rsidRPr="0033010E">
        <w:rPr>
          <w:rFonts w:asciiTheme="majorHAnsi" w:hAnsiTheme="majorHAnsi"/>
          <w:i/>
          <w:iCs/>
          <w:sz w:val="20"/>
          <w:szCs w:val="20"/>
        </w:rPr>
        <w:t>Specyfikacja Usług dodatkowych</w:t>
      </w:r>
    </w:p>
    <w:p w14:paraId="29FDE963" w14:textId="6B17FE51" w:rsidR="00094C5A" w:rsidRDefault="00094C5A" w:rsidP="00FE74BA">
      <w:pPr>
        <w:tabs>
          <w:tab w:val="left" w:pos="8210"/>
        </w:tabs>
        <w:spacing w:after="0" w:line="276" w:lineRule="auto"/>
        <w:jc w:val="center"/>
        <w:rPr>
          <w:rFonts w:asciiTheme="majorHAnsi" w:hAnsiTheme="majorHAnsi"/>
          <w:sz w:val="20"/>
          <w:szCs w:val="20"/>
        </w:rPr>
      </w:pPr>
    </w:p>
    <w:p w14:paraId="700DC1A1" w14:textId="4CB22007" w:rsidR="00094C5A" w:rsidRDefault="00094C5A" w:rsidP="00FE74BA">
      <w:pPr>
        <w:tabs>
          <w:tab w:val="left" w:pos="8210"/>
        </w:tabs>
        <w:spacing w:after="0" w:line="276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2904"/>
        <w:gridCol w:w="1985"/>
        <w:gridCol w:w="4104"/>
      </w:tblGrid>
      <w:tr w:rsidR="00E4366A" w:rsidRPr="008E19AF" w14:paraId="5958CEAF" w14:textId="77777777" w:rsidTr="00982674">
        <w:tc>
          <w:tcPr>
            <w:tcW w:w="9628" w:type="dxa"/>
            <w:gridSpan w:val="4"/>
            <w:shd w:val="clear" w:color="auto" w:fill="B3E7BC"/>
          </w:tcPr>
          <w:p w14:paraId="3AA3C1E6" w14:textId="77777777" w:rsidR="00E4366A" w:rsidRDefault="00E4366A" w:rsidP="00FE74BA">
            <w:pPr>
              <w:tabs>
                <w:tab w:val="left" w:pos="8210"/>
              </w:tabs>
              <w:spacing w:after="0" w:line="276" w:lineRule="auto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</w:p>
          <w:p w14:paraId="36F4E9C1" w14:textId="0D6D7164" w:rsidR="00E4366A" w:rsidRPr="00A60232" w:rsidRDefault="00E4366A" w:rsidP="00FE74BA">
            <w:pPr>
              <w:tabs>
                <w:tab w:val="left" w:pos="8210"/>
              </w:tabs>
              <w:spacing w:after="0" w:line="276" w:lineRule="auto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A60232">
              <w:rPr>
                <w:rFonts w:asciiTheme="majorHAnsi" w:hAnsiTheme="majorHAnsi"/>
                <w:b/>
                <w:bCs/>
                <w:sz w:val="22"/>
              </w:rPr>
              <w:t>SPECYFIKACJA USŁUG DODATKOWYCH</w:t>
            </w:r>
          </w:p>
          <w:p w14:paraId="73387E79" w14:textId="77777777" w:rsidR="00E4366A" w:rsidRPr="00C6445E" w:rsidRDefault="00E4366A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</w:p>
        </w:tc>
      </w:tr>
      <w:tr w:rsidR="0033010E" w:rsidRPr="008E19AF" w14:paraId="3F1E0829" w14:textId="77777777" w:rsidTr="00982674">
        <w:tc>
          <w:tcPr>
            <w:tcW w:w="635" w:type="dxa"/>
            <w:shd w:val="clear" w:color="auto" w:fill="005426"/>
          </w:tcPr>
          <w:p w14:paraId="20A21FDE" w14:textId="130007F1" w:rsidR="0033010E" w:rsidRPr="00982674" w:rsidRDefault="0033010E" w:rsidP="00982674">
            <w:pPr>
              <w:pStyle w:val="Normalny1"/>
              <w:spacing w:line="276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82674">
              <w:rPr>
                <w:rFonts w:asciiTheme="majorHAnsi" w:hAnsiTheme="majorHAnsi" w:cs="Times New Roman"/>
                <w:b/>
                <w:bCs/>
              </w:rPr>
              <w:t>L.p.</w:t>
            </w:r>
          </w:p>
        </w:tc>
        <w:tc>
          <w:tcPr>
            <w:tcW w:w="2904" w:type="dxa"/>
            <w:shd w:val="clear" w:color="auto" w:fill="005426"/>
          </w:tcPr>
          <w:p w14:paraId="753F21F4" w14:textId="75554862" w:rsidR="0033010E" w:rsidRPr="00982674" w:rsidRDefault="0033010E" w:rsidP="00982674">
            <w:pPr>
              <w:pStyle w:val="Normalny1"/>
              <w:spacing w:line="276" w:lineRule="auto"/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Rodzaj</w:t>
            </w:r>
            <w:r w:rsidRPr="00C6445E">
              <w:rPr>
                <w:rFonts w:asciiTheme="majorHAnsi" w:hAnsiTheme="majorHAnsi" w:cs="Times New Roman"/>
                <w:b/>
                <w:bCs/>
              </w:rPr>
              <w:t xml:space="preserve"> </w:t>
            </w:r>
            <w:r>
              <w:rPr>
                <w:rFonts w:asciiTheme="majorHAnsi" w:hAnsiTheme="majorHAnsi" w:cs="Times New Roman"/>
                <w:b/>
                <w:bCs/>
              </w:rPr>
              <w:t>U</w:t>
            </w:r>
            <w:r w:rsidRPr="00FD737C">
              <w:rPr>
                <w:rFonts w:asciiTheme="majorHAnsi" w:hAnsiTheme="majorHAnsi" w:cs="Times New Roman"/>
                <w:b/>
                <w:bCs/>
              </w:rPr>
              <w:t>sługi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 dodatkowej</w:t>
            </w:r>
          </w:p>
        </w:tc>
        <w:tc>
          <w:tcPr>
            <w:tcW w:w="1985" w:type="dxa"/>
            <w:shd w:val="clear" w:color="auto" w:fill="005426"/>
          </w:tcPr>
          <w:p w14:paraId="3D736FF9" w14:textId="3E71F530" w:rsidR="0033010E" w:rsidRPr="00C6445E" w:rsidRDefault="0033010E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Termin realizacji</w:t>
            </w:r>
          </w:p>
        </w:tc>
        <w:tc>
          <w:tcPr>
            <w:tcW w:w="4104" w:type="dxa"/>
            <w:shd w:val="clear" w:color="auto" w:fill="005426"/>
          </w:tcPr>
          <w:p w14:paraId="06AD3D87" w14:textId="1BB9AECB" w:rsidR="0033010E" w:rsidRPr="00982674" w:rsidRDefault="0033010E" w:rsidP="00982674">
            <w:pPr>
              <w:pStyle w:val="Normalny1"/>
              <w:spacing w:line="276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C6445E">
              <w:rPr>
                <w:rFonts w:asciiTheme="majorHAnsi" w:hAnsiTheme="majorHAnsi" w:cs="Times New Roman"/>
                <w:b/>
                <w:bCs/>
              </w:rPr>
              <w:t xml:space="preserve">Specyfikacja </w:t>
            </w:r>
            <w:r>
              <w:rPr>
                <w:rFonts w:asciiTheme="majorHAnsi" w:hAnsiTheme="majorHAnsi" w:cs="Times New Roman"/>
                <w:b/>
                <w:bCs/>
              </w:rPr>
              <w:t>U</w:t>
            </w:r>
            <w:r w:rsidRPr="00C6445E">
              <w:rPr>
                <w:rFonts w:asciiTheme="majorHAnsi" w:hAnsiTheme="majorHAnsi" w:cs="Times New Roman"/>
                <w:b/>
                <w:bCs/>
              </w:rPr>
              <w:t>sługi</w:t>
            </w:r>
            <w:r>
              <w:rPr>
                <w:rFonts w:asciiTheme="majorHAnsi" w:hAnsiTheme="majorHAnsi" w:cs="Times New Roman"/>
                <w:b/>
                <w:bCs/>
              </w:rPr>
              <w:t xml:space="preserve"> dodatkowej</w:t>
            </w:r>
          </w:p>
        </w:tc>
      </w:tr>
      <w:tr w:rsidR="0033010E" w14:paraId="1FAF8EB7" w14:textId="77777777" w:rsidTr="00982674">
        <w:tc>
          <w:tcPr>
            <w:tcW w:w="635" w:type="dxa"/>
          </w:tcPr>
          <w:p w14:paraId="7E2BD57F" w14:textId="1E8F9C73" w:rsidR="0033010E" w:rsidRPr="00982674" w:rsidRDefault="0033010E" w:rsidP="00FE74BA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82674">
              <w:rPr>
                <w:rFonts w:asciiTheme="majorHAnsi" w:hAnsiTheme="majorHAnsi"/>
                <w:sz w:val="20"/>
                <w:szCs w:val="20"/>
              </w:rPr>
              <w:t xml:space="preserve">1. </w:t>
            </w:r>
          </w:p>
        </w:tc>
        <w:tc>
          <w:tcPr>
            <w:tcW w:w="2904" w:type="dxa"/>
          </w:tcPr>
          <w:p w14:paraId="1E2F23CE" w14:textId="098740F7" w:rsidR="0033010E" w:rsidRPr="00982674" w:rsidRDefault="0033010E" w:rsidP="00982674">
            <w:pPr>
              <w:spacing w:after="0" w:line="276" w:lineRule="auto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33010E">
              <w:rPr>
                <w:rFonts w:asciiTheme="majorHAnsi" w:eastAsia="Times New Roman" w:hAnsiTheme="majorHAnsi"/>
                <w:sz w:val="20"/>
                <w:szCs w:val="20"/>
              </w:rPr>
              <w:t xml:space="preserve">przygotowanie i realizacja integracji między systemami wykorzystywanymi w przedsiębiorstwie Użytkownika a Platformą </w:t>
            </w:r>
            <w:proofErr w:type="spellStart"/>
            <w:r w:rsidRPr="0033010E">
              <w:rPr>
                <w:rFonts w:asciiTheme="majorHAnsi" w:eastAsia="Times New Roman" w:hAnsiTheme="majorHAnsi"/>
                <w:sz w:val="20"/>
                <w:szCs w:val="20"/>
              </w:rPr>
              <w:t>GreenTransit</w:t>
            </w:r>
            <w:proofErr w:type="spellEnd"/>
            <w:r w:rsidRPr="0033010E">
              <w:rPr>
                <w:rFonts w:asciiTheme="majorHAnsi" w:eastAsia="Times New Roman" w:hAnsiTheme="majorHAnsi"/>
                <w:sz w:val="20"/>
                <w:szCs w:val="20"/>
              </w:rPr>
              <w:t xml:space="preserve">, polegająca na udostępnieniu kluczy API, umożliwiających podłączenie systemu Użytkownika do Platformy </w:t>
            </w:r>
            <w:proofErr w:type="spellStart"/>
            <w:r w:rsidRPr="0033010E">
              <w:rPr>
                <w:rFonts w:asciiTheme="majorHAnsi" w:eastAsia="Times New Roman" w:hAnsiTheme="majorHAnsi"/>
                <w:sz w:val="20"/>
                <w:szCs w:val="20"/>
              </w:rPr>
              <w:t>GreenTransit</w:t>
            </w:r>
            <w:proofErr w:type="spellEnd"/>
            <w:r w:rsidRPr="0033010E">
              <w:rPr>
                <w:rFonts w:asciiTheme="majorHAnsi" w:eastAsia="Times New Roman" w:hAnsiTheme="majorHAnsi"/>
                <w:sz w:val="20"/>
                <w:szCs w:val="20"/>
              </w:rPr>
              <w:t>, w celu zapewnienia automatycznego przesyłu danych dotyczących transportów, kontrahentów czy pojazdów</w:t>
            </w:r>
          </w:p>
        </w:tc>
        <w:tc>
          <w:tcPr>
            <w:tcW w:w="1985" w:type="dxa"/>
          </w:tcPr>
          <w:p w14:paraId="36063698" w14:textId="77777777" w:rsidR="0033010E" w:rsidRDefault="0033010E" w:rsidP="00FE74BA">
            <w:pPr>
              <w:spacing w:after="0" w:line="276" w:lineRule="auto"/>
              <w:jc w:val="both"/>
            </w:pPr>
          </w:p>
        </w:tc>
        <w:tc>
          <w:tcPr>
            <w:tcW w:w="4104" w:type="dxa"/>
          </w:tcPr>
          <w:p w14:paraId="0EA65FA2" w14:textId="109B6F36" w:rsidR="0033010E" w:rsidRDefault="0033010E" w:rsidP="00982674">
            <w:pPr>
              <w:spacing w:after="0" w:line="276" w:lineRule="auto"/>
              <w:jc w:val="both"/>
            </w:pPr>
          </w:p>
        </w:tc>
      </w:tr>
      <w:tr w:rsidR="0033010E" w14:paraId="47E8FD48" w14:textId="77777777" w:rsidTr="00982674">
        <w:tc>
          <w:tcPr>
            <w:tcW w:w="635" w:type="dxa"/>
          </w:tcPr>
          <w:p w14:paraId="2D02B32F" w14:textId="4140D10B" w:rsidR="0033010E" w:rsidRPr="00982674" w:rsidRDefault="0033010E" w:rsidP="00FE74BA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82674">
              <w:rPr>
                <w:rFonts w:asciiTheme="majorHAnsi" w:hAnsiTheme="majorHAnsi"/>
                <w:sz w:val="20"/>
                <w:szCs w:val="20"/>
              </w:rPr>
              <w:t xml:space="preserve">2. </w:t>
            </w:r>
          </w:p>
        </w:tc>
        <w:tc>
          <w:tcPr>
            <w:tcW w:w="2904" w:type="dxa"/>
          </w:tcPr>
          <w:p w14:paraId="10975B09" w14:textId="29685146" w:rsidR="0033010E" w:rsidRPr="00982674" w:rsidRDefault="0033010E" w:rsidP="00982674">
            <w:pPr>
              <w:spacing w:after="0" w:line="276" w:lineRule="auto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33010E">
              <w:rPr>
                <w:rFonts w:asciiTheme="majorHAnsi" w:eastAsia="Times New Roman" w:hAnsiTheme="majorHAnsi"/>
                <w:sz w:val="20"/>
                <w:szCs w:val="20"/>
              </w:rPr>
              <w:t>P</w:t>
            </w:r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>ersonalizacj</w:t>
            </w:r>
            <w:r w:rsidRPr="0033010E">
              <w:rPr>
                <w:rFonts w:asciiTheme="majorHAnsi" w:eastAsia="Times New Roman" w:hAnsiTheme="majorHAnsi"/>
                <w:sz w:val="20"/>
                <w:szCs w:val="20"/>
              </w:rPr>
              <w:t xml:space="preserve">a </w:t>
            </w:r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>Konta oraz Subkonta Użytkownika</w:t>
            </w:r>
          </w:p>
        </w:tc>
        <w:tc>
          <w:tcPr>
            <w:tcW w:w="1985" w:type="dxa"/>
          </w:tcPr>
          <w:p w14:paraId="0CB327F8" w14:textId="77777777" w:rsidR="0033010E" w:rsidRDefault="0033010E" w:rsidP="00FE74BA">
            <w:pPr>
              <w:spacing w:after="0" w:line="276" w:lineRule="auto"/>
              <w:jc w:val="both"/>
            </w:pPr>
          </w:p>
        </w:tc>
        <w:tc>
          <w:tcPr>
            <w:tcW w:w="4104" w:type="dxa"/>
          </w:tcPr>
          <w:p w14:paraId="5BA0EE76" w14:textId="2769461A" w:rsidR="0033010E" w:rsidRDefault="0033010E" w:rsidP="00982674">
            <w:pPr>
              <w:spacing w:after="0" w:line="276" w:lineRule="auto"/>
              <w:jc w:val="both"/>
            </w:pPr>
          </w:p>
        </w:tc>
      </w:tr>
      <w:tr w:rsidR="0033010E" w14:paraId="713CA948" w14:textId="77777777" w:rsidTr="00982674">
        <w:tc>
          <w:tcPr>
            <w:tcW w:w="635" w:type="dxa"/>
          </w:tcPr>
          <w:p w14:paraId="504999E2" w14:textId="7C08D6E3" w:rsidR="0033010E" w:rsidRPr="00982674" w:rsidRDefault="0033010E" w:rsidP="00FE74BA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82674">
              <w:rPr>
                <w:rFonts w:asciiTheme="majorHAnsi" w:hAnsiTheme="majorHAnsi"/>
                <w:sz w:val="20"/>
                <w:szCs w:val="20"/>
              </w:rPr>
              <w:t>a.</w:t>
            </w:r>
          </w:p>
        </w:tc>
        <w:tc>
          <w:tcPr>
            <w:tcW w:w="2904" w:type="dxa"/>
          </w:tcPr>
          <w:p w14:paraId="31C600E4" w14:textId="051EAF75" w:rsidR="0033010E" w:rsidRPr="00982674" w:rsidRDefault="0033010E" w:rsidP="00982674">
            <w:pPr>
              <w:spacing w:after="0" w:line="276" w:lineRule="auto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>dodani</w:t>
            </w:r>
            <w:r w:rsidRPr="0033010E">
              <w:rPr>
                <w:rFonts w:asciiTheme="majorHAnsi" w:eastAsia="Times New Roman" w:hAnsiTheme="majorHAnsi"/>
                <w:sz w:val="20"/>
                <w:szCs w:val="20"/>
              </w:rPr>
              <w:t>e</w:t>
            </w:r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 xml:space="preserve"> do generowanych za pośrednictwem Platformy </w:t>
            </w:r>
            <w:proofErr w:type="spellStart"/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>GreenTransit</w:t>
            </w:r>
            <w:proofErr w:type="spellEnd"/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 xml:space="preserve"> przez Użytkownika dokumentów, udostępnionego uprzednio SHM przez Użytkownika Logotypu firmy Użytkownika,</w:t>
            </w:r>
          </w:p>
        </w:tc>
        <w:tc>
          <w:tcPr>
            <w:tcW w:w="1985" w:type="dxa"/>
          </w:tcPr>
          <w:p w14:paraId="37E1A1F4" w14:textId="77777777" w:rsidR="0033010E" w:rsidRDefault="0033010E" w:rsidP="00FE74BA">
            <w:pPr>
              <w:spacing w:after="0" w:line="276" w:lineRule="auto"/>
              <w:jc w:val="both"/>
            </w:pPr>
          </w:p>
        </w:tc>
        <w:tc>
          <w:tcPr>
            <w:tcW w:w="4104" w:type="dxa"/>
          </w:tcPr>
          <w:p w14:paraId="32A14E11" w14:textId="5011045F" w:rsidR="0033010E" w:rsidRDefault="0033010E" w:rsidP="00982674">
            <w:pPr>
              <w:spacing w:after="0" w:line="276" w:lineRule="auto"/>
              <w:jc w:val="both"/>
            </w:pPr>
          </w:p>
        </w:tc>
      </w:tr>
      <w:tr w:rsidR="0033010E" w14:paraId="6E05B4FC" w14:textId="77777777" w:rsidTr="00982674">
        <w:tc>
          <w:tcPr>
            <w:tcW w:w="635" w:type="dxa"/>
          </w:tcPr>
          <w:p w14:paraId="3F371775" w14:textId="307ACEE0" w:rsidR="0033010E" w:rsidRPr="00982674" w:rsidRDefault="0033010E" w:rsidP="00FE74BA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82674">
              <w:rPr>
                <w:rFonts w:asciiTheme="majorHAnsi" w:hAnsiTheme="majorHAnsi"/>
                <w:sz w:val="20"/>
                <w:szCs w:val="20"/>
              </w:rPr>
              <w:t xml:space="preserve">b. </w:t>
            </w:r>
          </w:p>
        </w:tc>
        <w:tc>
          <w:tcPr>
            <w:tcW w:w="2904" w:type="dxa"/>
          </w:tcPr>
          <w:p w14:paraId="38DB7F33" w14:textId="3E09F07F" w:rsidR="0033010E" w:rsidRPr="00982674" w:rsidRDefault="0033010E" w:rsidP="00982674">
            <w:pPr>
              <w:spacing w:after="0" w:line="276" w:lineRule="auto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>umożliwieni</w:t>
            </w:r>
            <w:r w:rsidRPr="0033010E">
              <w:rPr>
                <w:rFonts w:asciiTheme="majorHAnsi" w:eastAsia="Times New Roman" w:hAnsiTheme="majorHAnsi"/>
                <w:sz w:val="20"/>
                <w:szCs w:val="20"/>
              </w:rPr>
              <w:t>e</w:t>
            </w:r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 xml:space="preserve"> Użytkownikowi oraz Użytkownikom Pochodnym korzystania za pośrednictwem Platformy </w:t>
            </w:r>
            <w:proofErr w:type="spellStart"/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>GreenTransit</w:t>
            </w:r>
            <w:proofErr w:type="spellEnd"/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 xml:space="preserve"> z indywidualnych wzorów dokumentów Użytkownika udostępnionych SHM przez Użytkownika,</w:t>
            </w:r>
          </w:p>
        </w:tc>
        <w:tc>
          <w:tcPr>
            <w:tcW w:w="1985" w:type="dxa"/>
          </w:tcPr>
          <w:p w14:paraId="64D8EB18" w14:textId="77777777" w:rsidR="0033010E" w:rsidRDefault="0033010E" w:rsidP="00FE74BA">
            <w:pPr>
              <w:spacing w:after="0" w:line="276" w:lineRule="auto"/>
              <w:jc w:val="both"/>
            </w:pPr>
          </w:p>
        </w:tc>
        <w:tc>
          <w:tcPr>
            <w:tcW w:w="4104" w:type="dxa"/>
          </w:tcPr>
          <w:p w14:paraId="3F8BB759" w14:textId="660EE7A1" w:rsidR="0033010E" w:rsidRDefault="0033010E" w:rsidP="00982674">
            <w:pPr>
              <w:spacing w:after="0" w:line="276" w:lineRule="auto"/>
              <w:jc w:val="both"/>
            </w:pPr>
          </w:p>
        </w:tc>
      </w:tr>
      <w:tr w:rsidR="0033010E" w14:paraId="3F57DDF8" w14:textId="77777777" w:rsidTr="00982674">
        <w:tc>
          <w:tcPr>
            <w:tcW w:w="635" w:type="dxa"/>
          </w:tcPr>
          <w:p w14:paraId="6BFD17B6" w14:textId="5B656E32" w:rsidR="0033010E" w:rsidRPr="00982674" w:rsidRDefault="0033010E" w:rsidP="00FE74BA">
            <w:pPr>
              <w:spacing w:after="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82674">
              <w:rPr>
                <w:rFonts w:asciiTheme="majorHAnsi" w:hAnsiTheme="majorHAnsi"/>
                <w:sz w:val="20"/>
                <w:szCs w:val="20"/>
              </w:rPr>
              <w:t>c.</w:t>
            </w:r>
          </w:p>
        </w:tc>
        <w:tc>
          <w:tcPr>
            <w:tcW w:w="2904" w:type="dxa"/>
          </w:tcPr>
          <w:p w14:paraId="6B88E547" w14:textId="080C447F" w:rsidR="0033010E" w:rsidRPr="00982674" w:rsidRDefault="0033010E" w:rsidP="00982674">
            <w:pPr>
              <w:spacing w:after="0" w:line="276" w:lineRule="auto"/>
              <w:jc w:val="both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>indywidualizacj</w:t>
            </w:r>
            <w:r w:rsidRPr="0033010E">
              <w:rPr>
                <w:rFonts w:asciiTheme="majorHAnsi" w:eastAsia="Times New Roman" w:hAnsiTheme="majorHAnsi"/>
                <w:sz w:val="20"/>
                <w:szCs w:val="20"/>
              </w:rPr>
              <w:t>a</w:t>
            </w:r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 xml:space="preserve"> procesu dodawania za pośrednictwem Platformy </w:t>
            </w:r>
            <w:proofErr w:type="spellStart"/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>GreenTransit</w:t>
            </w:r>
            <w:proofErr w:type="spellEnd"/>
            <w:r w:rsidRPr="00982674">
              <w:rPr>
                <w:rFonts w:asciiTheme="majorHAnsi" w:eastAsia="Times New Roman" w:hAnsiTheme="majorHAnsi"/>
                <w:sz w:val="20"/>
                <w:szCs w:val="20"/>
              </w:rPr>
              <w:t xml:space="preserve"> informacji dotyczących przewozu</w:t>
            </w:r>
          </w:p>
        </w:tc>
        <w:tc>
          <w:tcPr>
            <w:tcW w:w="1985" w:type="dxa"/>
          </w:tcPr>
          <w:p w14:paraId="0E497969" w14:textId="77777777" w:rsidR="0033010E" w:rsidRDefault="0033010E" w:rsidP="00FE74BA">
            <w:pPr>
              <w:spacing w:after="0" w:line="276" w:lineRule="auto"/>
              <w:jc w:val="both"/>
            </w:pPr>
          </w:p>
        </w:tc>
        <w:tc>
          <w:tcPr>
            <w:tcW w:w="4104" w:type="dxa"/>
          </w:tcPr>
          <w:p w14:paraId="67839E2C" w14:textId="70BFEF3A" w:rsidR="0033010E" w:rsidRDefault="0033010E" w:rsidP="00982674">
            <w:pPr>
              <w:spacing w:after="0" w:line="276" w:lineRule="auto"/>
              <w:jc w:val="both"/>
            </w:pPr>
          </w:p>
        </w:tc>
      </w:tr>
    </w:tbl>
    <w:p w14:paraId="68838A93" w14:textId="108FC4E1" w:rsidR="00094C5A" w:rsidRDefault="00094C5A" w:rsidP="00FE74BA">
      <w:pPr>
        <w:tabs>
          <w:tab w:val="left" w:pos="8210"/>
        </w:tabs>
        <w:spacing w:after="0" w:line="276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7680995E" w14:textId="66C29F38" w:rsidR="008B15EC" w:rsidRDefault="008B15EC" w:rsidP="00FE74BA">
      <w:pPr>
        <w:spacing w:after="0" w:line="276" w:lineRule="auto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br w:type="page"/>
      </w:r>
    </w:p>
    <w:p w14:paraId="7F99A7BC" w14:textId="77777777" w:rsidR="008B15EC" w:rsidRPr="00982674" w:rsidRDefault="008B15EC" w:rsidP="00982674">
      <w:pPr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  <w:r w:rsidRPr="00982674">
        <w:rPr>
          <w:rFonts w:asciiTheme="majorHAnsi" w:hAnsiTheme="majorHAnsi"/>
          <w:i/>
          <w:iCs/>
          <w:sz w:val="20"/>
          <w:szCs w:val="20"/>
        </w:rPr>
        <w:lastRenderedPageBreak/>
        <w:t xml:space="preserve">Załącznik nr 3 do umowy o świadczenie usług dostępu do platformy </w:t>
      </w:r>
      <w:proofErr w:type="spellStart"/>
      <w:r w:rsidRPr="00982674">
        <w:rPr>
          <w:rFonts w:asciiTheme="majorHAnsi" w:hAnsiTheme="majorHAnsi"/>
          <w:i/>
          <w:iCs/>
          <w:sz w:val="20"/>
          <w:szCs w:val="20"/>
        </w:rPr>
        <w:t>GreenTransit</w:t>
      </w:r>
      <w:proofErr w:type="spellEnd"/>
      <w:r w:rsidRPr="00982674">
        <w:rPr>
          <w:rFonts w:asciiTheme="majorHAnsi" w:hAnsiTheme="majorHAnsi"/>
          <w:i/>
          <w:iCs/>
          <w:sz w:val="20"/>
          <w:szCs w:val="20"/>
        </w:rPr>
        <w:t xml:space="preserve"> - Wzór Protokołu odbioru</w:t>
      </w:r>
    </w:p>
    <w:p w14:paraId="047096E7" w14:textId="44C4E3B6" w:rsidR="008B15EC" w:rsidRDefault="008B15EC" w:rsidP="00FE74BA">
      <w:pPr>
        <w:tabs>
          <w:tab w:val="left" w:pos="8210"/>
        </w:tabs>
        <w:spacing w:after="0" w:line="276" w:lineRule="auto"/>
        <w:rPr>
          <w:rFonts w:asciiTheme="majorHAnsi" w:hAnsiTheme="majorHAnsi"/>
          <w:i/>
          <w:iCs/>
          <w:sz w:val="20"/>
          <w:szCs w:val="20"/>
        </w:rPr>
      </w:pPr>
    </w:p>
    <w:p w14:paraId="6E59E0A0" w14:textId="77777777" w:rsidR="008B15EC" w:rsidRDefault="008B15EC" w:rsidP="00FE74BA">
      <w:pPr>
        <w:tabs>
          <w:tab w:val="left" w:pos="8210"/>
        </w:tabs>
        <w:spacing w:after="0" w:line="276" w:lineRule="auto"/>
        <w:jc w:val="center"/>
        <w:rPr>
          <w:rFonts w:asciiTheme="majorHAnsi" w:hAnsiTheme="majorHAnsi"/>
          <w:sz w:val="20"/>
          <w:szCs w:val="20"/>
        </w:rPr>
      </w:pPr>
    </w:p>
    <w:p w14:paraId="3C0DE901" w14:textId="77777777" w:rsidR="00153E19" w:rsidRPr="00982674" w:rsidRDefault="00153E19" w:rsidP="00982674">
      <w:pPr>
        <w:tabs>
          <w:tab w:val="left" w:pos="426"/>
        </w:tabs>
        <w:spacing w:after="0" w:line="276" w:lineRule="auto"/>
        <w:jc w:val="both"/>
        <w:rPr>
          <w:rFonts w:asciiTheme="majorHAnsi" w:hAnsiTheme="majorHAnsi"/>
          <w:sz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5805"/>
      </w:tblGrid>
      <w:tr w:rsidR="000C5897" w:rsidRPr="0033010E" w14:paraId="674BDB5D" w14:textId="77777777" w:rsidTr="00982674">
        <w:tc>
          <w:tcPr>
            <w:tcW w:w="9268" w:type="dxa"/>
            <w:gridSpan w:val="2"/>
            <w:shd w:val="clear" w:color="auto" w:fill="005426"/>
          </w:tcPr>
          <w:p w14:paraId="7C57DA15" w14:textId="77777777" w:rsidR="00E4366A" w:rsidRDefault="00E4366A" w:rsidP="00FE74BA">
            <w:pPr>
              <w:shd w:val="clear" w:color="auto" w:fill="B3E7BC"/>
              <w:tabs>
                <w:tab w:val="left" w:pos="8210"/>
              </w:tabs>
              <w:spacing w:after="0" w:line="276" w:lineRule="auto"/>
              <w:ind w:left="-184" w:right="-111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</w:p>
          <w:p w14:paraId="6444A6FC" w14:textId="046D9E20" w:rsidR="00E4366A" w:rsidRPr="00484DD3" w:rsidRDefault="00E4366A" w:rsidP="00982674">
            <w:pPr>
              <w:shd w:val="clear" w:color="auto" w:fill="B3E7BC"/>
              <w:tabs>
                <w:tab w:val="left" w:pos="8210"/>
              </w:tabs>
              <w:spacing w:after="0" w:line="276" w:lineRule="auto"/>
              <w:ind w:left="-184" w:right="-111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484DD3">
              <w:rPr>
                <w:rFonts w:asciiTheme="majorHAnsi" w:hAnsiTheme="majorHAnsi"/>
                <w:b/>
                <w:bCs/>
                <w:sz w:val="22"/>
              </w:rPr>
              <w:t>PROTOKÓŁ ODBIORU</w:t>
            </w:r>
          </w:p>
          <w:p w14:paraId="38C6EE63" w14:textId="77777777" w:rsidR="00E4366A" w:rsidRPr="00484DD3" w:rsidRDefault="00E4366A" w:rsidP="00982674">
            <w:pPr>
              <w:shd w:val="clear" w:color="auto" w:fill="B3E7BC"/>
              <w:tabs>
                <w:tab w:val="left" w:pos="8210"/>
              </w:tabs>
              <w:spacing w:after="0" w:line="276" w:lineRule="auto"/>
              <w:ind w:left="-184" w:right="-111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484DD3">
              <w:rPr>
                <w:rFonts w:asciiTheme="majorHAnsi" w:hAnsiTheme="majorHAnsi"/>
                <w:b/>
                <w:bCs/>
                <w:sz w:val="22"/>
              </w:rPr>
              <w:t xml:space="preserve">Usług dodatkowych wykonanych przez SHM sp. z o.o. na podstawie umowy </w:t>
            </w:r>
          </w:p>
          <w:p w14:paraId="42B41877" w14:textId="77777777" w:rsidR="00E4366A" w:rsidRPr="00484DD3" w:rsidRDefault="00E4366A" w:rsidP="00982674">
            <w:pPr>
              <w:shd w:val="clear" w:color="auto" w:fill="B3E7BC"/>
              <w:tabs>
                <w:tab w:val="left" w:pos="8210"/>
              </w:tabs>
              <w:spacing w:after="0" w:line="276" w:lineRule="auto"/>
              <w:ind w:left="-184" w:right="-111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484DD3">
              <w:rPr>
                <w:rFonts w:asciiTheme="majorHAnsi" w:hAnsiTheme="majorHAnsi"/>
                <w:b/>
                <w:bCs/>
                <w:sz w:val="22"/>
              </w:rPr>
              <w:t xml:space="preserve">o świadczenie usług dostępu do platformy </w:t>
            </w:r>
            <w:proofErr w:type="spellStart"/>
            <w:r w:rsidRPr="00484DD3">
              <w:rPr>
                <w:rFonts w:asciiTheme="majorHAnsi" w:hAnsiTheme="majorHAnsi"/>
                <w:b/>
                <w:bCs/>
                <w:sz w:val="22"/>
              </w:rPr>
              <w:t>GreenTransit</w:t>
            </w:r>
            <w:proofErr w:type="spellEnd"/>
          </w:p>
          <w:p w14:paraId="09C085DC" w14:textId="2C7A5B7C" w:rsidR="00E4366A" w:rsidRPr="00484DD3" w:rsidRDefault="00E4366A" w:rsidP="00982674">
            <w:pPr>
              <w:shd w:val="clear" w:color="auto" w:fill="B3E7BC"/>
              <w:tabs>
                <w:tab w:val="left" w:pos="8210"/>
              </w:tabs>
              <w:spacing w:after="0" w:line="276" w:lineRule="auto"/>
              <w:ind w:left="-184" w:right="-111"/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484DD3">
              <w:rPr>
                <w:rFonts w:asciiTheme="majorHAnsi" w:hAnsiTheme="majorHAnsi"/>
                <w:b/>
                <w:bCs/>
                <w:sz w:val="22"/>
              </w:rPr>
              <w:t>(dalej „Umowa”)</w:t>
            </w:r>
          </w:p>
          <w:p w14:paraId="5D281F76" w14:textId="6D147BEF" w:rsidR="000C5897" w:rsidRPr="00982674" w:rsidRDefault="000C5897" w:rsidP="00982674">
            <w:pPr>
              <w:shd w:val="clear" w:color="auto" w:fill="B3E7BC"/>
              <w:tabs>
                <w:tab w:val="left" w:pos="8210"/>
              </w:tabs>
              <w:spacing w:after="0" w:line="276" w:lineRule="auto"/>
              <w:ind w:left="-184" w:right="-111"/>
              <w:jc w:val="center"/>
            </w:pPr>
          </w:p>
        </w:tc>
      </w:tr>
      <w:tr w:rsidR="00E4366A" w:rsidRPr="00E4366A" w14:paraId="40A38D62" w14:textId="77777777" w:rsidTr="0033010E">
        <w:tc>
          <w:tcPr>
            <w:tcW w:w="9268" w:type="dxa"/>
            <w:gridSpan w:val="2"/>
            <w:shd w:val="clear" w:color="auto" w:fill="005426"/>
          </w:tcPr>
          <w:p w14:paraId="3C811F89" w14:textId="2DAC981E" w:rsidR="00E4366A" w:rsidRPr="00E4366A" w:rsidRDefault="00E4366A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A146A0">
              <w:rPr>
                <w:rFonts w:asciiTheme="majorHAnsi" w:hAnsiTheme="majorHAnsi" w:cs="Times New Roman"/>
                <w:b/>
                <w:bCs/>
              </w:rPr>
              <w:t>UŻYTKOWNIK</w:t>
            </w:r>
            <w:r w:rsidRPr="00A146A0">
              <w:rPr>
                <w:rFonts w:asciiTheme="majorHAnsi" w:hAnsiTheme="majorHAnsi" w:cs="Times New Roman"/>
              </w:rPr>
              <w:t>:</w:t>
            </w:r>
          </w:p>
        </w:tc>
      </w:tr>
      <w:tr w:rsidR="004E7EF1" w:rsidRPr="0033010E" w14:paraId="1C6B115B" w14:textId="77777777" w:rsidTr="00FD737C">
        <w:tc>
          <w:tcPr>
            <w:tcW w:w="3463" w:type="dxa"/>
          </w:tcPr>
          <w:p w14:paraId="180B3F47" w14:textId="6736C8C4" w:rsidR="004E7EF1" w:rsidRPr="00982674" w:rsidRDefault="004E7EF1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982674">
              <w:rPr>
                <w:rFonts w:asciiTheme="majorHAnsi" w:hAnsiTheme="majorHAnsi" w:cs="Times New Roman"/>
                <w:b/>
                <w:bCs/>
              </w:rPr>
              <w:t>Imię i nazwisko</w:t>
            </w:r>
            <w:r w:rsidR="00153E19" w:rsidRPr="00982674">
              <w:rPr>
                <w:rFonts w:asciiTheme="majorHAnsi" w:hAnsiTheme="majorHAnsi" w:cs="Times New Roman"/>
                <w:b/>
                <w:bCs/>
              </w:rPr>
              <w:t xml:space="preserve">/ firma </w:t>
            </w:r>
          </w:p>
        </w:tc>
        <w:tc>
          <w:tcPr>
            <w:tcW w:w="5805" w:type="dxa"/>
          </w:tcPr>
          <w:p w14:paraId="02875240" w14:textId="77777777" w:rsidR="004E7EF1" w:rsidRPr="00982674" w:rsidRDefault="004E7EF1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4E7EF1" w:rsidRPr="0033010E" w14:paraId="48CC5268" w14:textId="77777777" w:rsidTr="00FD737C">
        <w:tc>
          <w:tcPr>
            <w:tcW w:w="3463" w:type="dxa"/>
          </w:tcPr>
          <w:p w14:paraId="52859B10" w14:textId="2BB0BCE2" w:rsidR="004E7EF1" w:rsidRPr="00982674" w:rsidRDefault="004E7EF1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982674">
              <w:rPr>
                <w:rFonts w:asciiTheme="majorHAnsi" w:hAnsiTheme="majorHAnsi" w:cs="Times New Roman"/>
                <w:b/>
                <w:bCs/>
              </w:rPr>
              <w:t xml:space="preserve">Adres </w:t>
            </w:r>
          </w:p>
        </w:tc>
        <w:tc>
          <w:tcPr>
            <w:tcW w:w="5805" w:type="dxa"/>
          </w:tcPr>
          <w:p w14:paraId="6A9A9ED5" w14:textId="77777777" w:rsidR="004E7EF1" w:rsidRPr="00982674" w:rsidRDefault="004E7EF1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4E7EF1" w:rsidRPr="0033010E" w14:paraId="73F5CFB5" w14:textId="77777777" w:rsidTr="00FD737C">
        <w:tc>
          <w:tcPr>
            <w:tcW w:w="3463" w:type="dxa"/>
          </w:tcPr>
          <w:p w14:paraId="41123144" w14:textId="77777777" w:rsidR="004E7EF1" w:rsidRPr="00982674" w:rsidRDefault="004E7EF1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982674">
              <w:rPr>
                <w:rFonts w:asciiTheme="majorHAnsi" w:hAnsiTheme="majorHAnsi" w:cs="Times New Roman"/>
                <w:b/>
                <w:bCs/>
              </w:rPr>
              <w:t>NIP</w:t>
            </w:r>
          </w:p>
        </w:tc>
        <w:tc>
          <w:tcPr>
            <w:tcW w:w="5805" w:type="dxa"/>
          </w:tcPr>
          <w:p w14:paraId="71F8E1A8" w14:textId="77777777" w:rsidR="004E7EF1" w:rsidRPr="00982674" w:rsidRDefault="004E7EF1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4E7EF1" w:rsidRPr="0033010E" w14:paraId="773010C0" w14:textId="77777777" w:rsidTr="00FD737C">
        <w:tc>
          <w:tcPr>
            <w:tcW w:w="3463" w:type="dxa"/>
          </w:tcPr>
          <w:p w14:paraId="382E3F53" w14:textId="00161165" w:rsidR="004E7EF1" w:rsidRPr="00982674" w:rsidRDefault="00153E19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982674">
              <w:rPr>
                <w:rFonts w:asciiTheme="majorHAnsi" w:hAnsiTheme="majorHAnsi" w:cs="Times New Roman"/>
                <w:b/>
                <w:bCs/>
              </w:rPr>
              <w:t>KRS (jeśli ma zastosowanie)</w:t>
            </w:r>
          </w:p>
        </w:tc>
        <w:tc>
          <w:tcPr>
            <w:tcW w:w="5805" w:type="dxa"/>
          </w:tcPr>
          <w:p w14:paraId="614034A2" w14:textId="77777777" w:rsidR="004E7EF1" w:rsidRPr="00982674" w:rsidRDefault="004E7EF1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4E7EF1" w:rsidRPr="0033010E" w14:paraId="6AABEB92" w14:textId="77777777" w:rsidTr="00FD737C">
        <w:tc>
          <w:tcPr>
            <w:tcW w:w="3463" w:type="dxa"/>
          </w:tcPr>
          <w:p w14:paraId="09FF9728" w14:textId="6D0D1F55" w:rsidR="004E7EF1" w:rsidRPr="00982674" w:rsidRDefault="00153E19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982674">
              <w:rPr>
                <w:rFonts w:asciiTheme="majorHAnsi" w:hAnsiTheme="majorHAnsi" w:cs="Times New Roman"/>
                <w:b/>
                <w:bCs/>
              </w:rPr>
              <w:t>Osoba działająca w imieniu Użytkownika</w:t>
            </w:r>
          </w:p>
        </w:tc>
        <w:tc>
          <w:tcPr>
            <w:tcW w:w="5805" w:type="dxa"/>
          </w:tcPr>
          <w:p w14:paraId="2D568152" w14:textId="77777777" w:rsidR="004E7EF1" w:rsidRPr="00982674" w:rsidRDefault="004E7EF1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C5897" w:rsidRPr="0033010E" w14:paraId="10DE9896" w14:textId="77777777" w:rsidTr="00982674">
        <w:tc>
          <w:tcPr>
            <w:tcW w:w="9268" w:type="dxa"/>
            <w:gridSpan w:val="2"/>
            <w:shd w:val="clear" w:color="auto" w:fill="005426"/>
          </w:tcPr>
          <w:p w14:paraId="05BBCE1B" w14:textId="42C4332D" w:rsidR="000C5897" w:rsidRPr="00982674" w:rsidRDefault="000C5897" w:rsidP="00982674">
            <w:pPr>
              <w:tabs>
                <w:tab w:val="left" w:pos="8210"/>
              </w:tabs>
              <w:spacing w:after="0" w:line="276" w:lineRule="auto"/>
              <w:jc w:val="both"/>
              <w:rPr>
                <w:rFonts w:asciiTheme="majorHAnsi" w:hAnsiTheme="majorHAnsi"/>
                <w:b/>
                <w:bCs/>
                <w:sz w:val="22"/>
              </w:rPr>
            </w:pPr>
          </w:p>
        </w:tc>
      </w:tr>
      <w:tr w:rsidR="000C5897" w:rsidRPr="0033010E" w14:paraId="2A749F1C" w14:textId="77777777" w:rsidTr="00FD737C">
        <w:tc>
          <w:tcPr>
            <w:tcW w:w="3463" w:type="dxa"/>
          </w:tcPr>
          <w:p w14:paraId="0173D4C9" w14:textId="07E42B4D" w:rsidR="000C5897" w:rsidRPr="00982674" w:rsidRDefault="00027388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B75004">
              <w:rPr>
                <w:rFonts w:asciiTheme="majorHAnsi" w:hAnsiTheme="majorHAnsi"/>
                <w:b/>
                <w:bCs/>
              </w:rPr>
              <w:t>niniejszym dokonuje odbioru Usług dodatkowych wykonanych na podstawie Umowy i stwierdza, że:</w:t>
            </w:r>
          </w:p>
        </w:tc>
        <w:tc>
          <w:tcPr>
            <w:tcW w:w="5805" w:type="dxa"/>
          </w:tcPr>
          <w:p w14:paraId="67D5068D" w14:textId="4CF9E827" w:rsidR="00027388" w:rsidRPr="00FD737C" w:rsidRDefault="00027388" w:rsidP="00FE74BA">
            <w:pPr>
              <w:pStyle w:val="Normalny1"/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FD737C">
              <w:rPr>
                <w:rFonts w:asciiTheme="majorHAnsi" w:hAnsiTheme="majorHAnsi" w:cs="Times New Roman"/>
              </w:rPr>
              <w:sym w:font="Wingdings" w:char="F0A8"/>
            </w:r>
            <w:r w:rsidRPr="00FD737C">
              <w:rPr>
                <w:rFonts w:asciiTheme="majorHAnsi" w:hAnsiTheme="majorHAnsi" w:cs="Times New Roman"/>
              </w:rPr>
              <w:t xml:space="preserve"> </w:t>
            </w:r>
            <w:r w:rsidR="005E5384" w:rsidRPr="005E5384">
              <w:rPr>
                <w:rFonts w:asciiTheme="majorHAnsi" w:hAnsiTheme="majorHAnsi" w:cs="Times New Roman"/>
              </w:rPr>
              <w:t xml:space="preserve">Usługi dodatkowe są </w:t>
            </w:r>
            <w:r w:rsidRPr="00027388">
              <w:rPr>
                <w:rFonts w:asciiTheme="majorHAnsi" w:hAnsiTheme="majorHAnsi" w:cs="Times New Roman"/>
              </w:rPr>
              <w:t xml:space="preserve">wykonane w sposób </w:t>
            </w:r>
            <w:r>
              <w:rPr>
                <w:rFonts w:asciiTheme="majorHAnsi" w:hAnsiTheme="majorHAnsi" w:cs="Times New Roman"/>
              </w:rPr>
              <w:t xml:space="preserve">kompletny, </w:t>
            </w:r>
            <w:r w:rsidRPr="00027388">
              <w:rPr>
                <w:rFonts w:asciiTheme="majorHAnsi" w:hAnsiTheme="majorHAnsi" w:cs="Times New Roman"/>
              </w:rPr>
              <w:t>prawidłowy i zgodn</w:t>
            </w:r>
            <w:r>
              <w:rPr>
                <w:rFonts w:asciiTheme="majorHAnsi" w:hAnsiTheme="majorHAnsi" w:cs="Times New Roman"/>
              </w:rPr>
              <w:t>y</w:t>
            </w:r>
            <w:r w:rsidRPr="00027388">
              <w:rPr>
                <w:rFonts w:asciiTheme="majorHAnsi" w:hAnsiTheme="majorHAnsi" w:cs="Times New Roman"/>
              </w:rPr>
              <w:t xml:space="preserve"> z </w:t>
            </w:r>
            <w:r>
              <w:rPr>
                <w:rFonts w:asciiTheme="majorHAnsi" w:hAnsiTheme="majorHAnsi" w:cs="Times New Roman"/>
              </w:rPr>
              <w:t>U</w:t>
            </w:r>
            <w:r w:rsidRPr="00027388">
              <w:rPr>
                <w:rFonts w:asciiTheme="majorHAnsi" w:hAnsiTheme="majorHAnsi" w:cs="Times New Roman"/>
              </w:rPr>
              <w:t>mow</w:t>
            </w:r>
            <w:r>
              <w:rPr>
                <w:rFonts w:asciiTheme="majorHAnsi" w:hAnsiTheme="majorHAnsi" w:cs="Times New Roman"/>
              </w:rPr>
              <w:t>ą</w:t>
            </w:r>
          </w:p>
          <w:p w14:paraId="53B6E4CE" w14:textId="4AC9F4A8" w:rsidR="00340B54" w:rsidRPr="00982674" w:rsidRDefault="00027388" w:rsidP="00982674">
            <w:pPr>
              <w:pStyle w:val="Normalny1"/>
              <w:spacing w:line="360" w:lineRule="auto"/>
              <w:jc w:val="both"/>
              <w:rPr>
                <w:rFonts w:asciiTheme="majorHAnsi" w:hAnsiTheme="majorHAnsi" w:cs="Times New Roman"/>
              </w:rPr>
            </w:pPr>
            <w:r w:rsidRPr="00FD737C">
              <w:rPr>
                <w:rFonts w:asciiTheme="majorHAnsi" w:hAnsiTheme="majorHAnsi" w:cs="Times New Roman"/>
              </w:rPr>
              <w:sym w:font="Wingdings" w:char="F0A8"/>
            </w:r>
            <w:r w:rsidR="005E5384">
              <w:rPr>
                <w:rFonts w:asciiTheme="majorHAnsi" w:hAnsiTheme="majorHAnsi" w:cs="Times New Roman"/>
              </w:rPr>
              <w:t xml:space="preserve"> zgłasza zastrzeżenia do Usług dodatkowych</w:t>
            </w:r>
          </w:p>
        </w:tc>
      </w:tr>
      <w:tr w:rsidR="00027388" w:rsidRPr="00027388" w14:paraId="39E6E9F1" w14:textId="77777777" w:rsidTr="00FD737C">
        <w:tc>
          <w:tcPr>
            <w:tcW w:w="3463" w:type="dxa"/>
          </w:tcPr>
          <w:p w14:paraId="02D06DB2" w14:textId="70075856" w:rsidR="00027388" w:rsidRPr="00027388" w:rsidRDefault="00027388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29363B">
              <w:rPr>
                <w:rFonts w:asciiTheme="majorHAnsi" w:hAnsiTheme="majorHAnsi" w:cs="Times New Roman"/>
                <w:b/>
                <w:bCs/>
              </w:rPr>
              <w:t>Zastrzeżenia:</w:t>
            </w:r>
          </w:p>
        </w:tc>
        <w:tc>
          <w:tcPr>
            <w:tcW w:w="5805" w:type="dxa"/>
          </w:tcPr>
          <w:p w14:paraId="7796CF37" w14:textId="77777777" w:rsidR="00027388" w:rsidRDefault="00027388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  <w:p w14:paraId="110CFA31" w14:textId="43503890" w:rsidR="005E5384" w:rsidRDefault="005E5384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340B54" w:rsidRPr="0033010E" w14:paraId="37A737A3" w14:textId="77777777" w:rsidTr="00982674">
        <w:tc>
          <w:tcPr>
            <w:tcW w:w="9268" w:type="dxa"/>
            <w:gridSpan w:val="2"/>
            <w:shd w:val="clear" w:color="auto" w:fill="005426"/>
          </w:tcPr>
          <w:p w14:paraId="626429DF" w14:textId="77777777" w:rsidR="00340B54" w:rsidRPr="00982674" w:rsidRDefault="00340B54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0C5897" w:rsidRPr="0033010E" w14:paraId="063864A4" w14:textId="77777777" w:rsidTr="00FD737C">
        <w:tc>
          <w:tcPr>
            <w:tcW w:w="3463" w:type="dxa"/>
          </w:tcPr>
          <w:p w14:paraId="01F4B76E" w14:textId="5CD58D63" w:rsidR="000C5897" w:rsidRPr="00982674" w:rsidRDefault="00340B54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982674">
              <w:rPr>
                <w:rFonts w:asciiTheme="majorHAnsi" w:hAnsiTheme="majorHAnsi" w:cs="Times New Roman"/>
                <w:b/>
                <w:bCs/>
              </w:rPr>
              <w:t>Miejscowość</w:t>
            </w:r>
          </w:p>
        </w:tc>
        <w:tc>
          <w:tcPr>
            <w:tcW w:w="5805" w:type="dxa"/>
          </w:tcPr>
          <w:p w14:paraId="242DA5A5" w14:textId="77777777" w:rsidR="000C5897" w:rsidRPr="00982674" w:rsidRDefault="000C5897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3C422A" w:rsidRPr="0033010E" w14:paraId="0C41F3BE" w14:textId="77777777" w:rsidTr="00FD737C">
        <w:tc>
          <w:tcPr>
            <w:tcW w:w="3463" w:type="dxa"/>
          </w:tcPr>
          <w:p w14:paraId="716CC4CD" w14:textId="1E8E4960" w:rsidR="003C422A" w:rsidRPr="003C422A" w:rsidRDefault="003C422A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Data</w:t>
            </w:r>
          </w:p>
        </w:tc>
        <w:tc>
          <w:tcPr>
            <w:tcW w:w="5805" w:type="dxa"/>
          </w:tcPr>
          <w:p w14:paraId="74C6DE10" w14:textId="77777777" w:rsidR="003C422A" w:rsidRPr="003C422A" w:rsidRDefault="003C422A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  <w:tr w:rsidR="00340B54" w:rsidRPr="0033010E" w14:paraId="64CE79F6" w14:textId="77777777" w:rsidTr="00FD737C">
        <w:tc>
          <w:tcPr>
            <w:tcW w:w="3463" w:type="dxa"/>
          </w:tcPr>
          <w:p w14:paraId="7A257CDC" w14:textId="6D9C18B1" w:rsidR="00340B54" w:rsidRPr="00982674" w:rsidRDefault="00340B54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  <w:b/>
                <w:bCs/>
              </w:rPr>
            </w:pPr>
            <w:r w:rsidRPr="00982674">
              <w:rPr>
                <w:rFonts w:asciiTheme="majorHAnsi" w:hAnsiTheme="majorHAnsi" w:cs="Times New Roman"/>
                <w:b/>
                <w:bCs/>
              </w:rPr>
              <w:t>Podpis</w:t>
            </w:r>
          </w:p>
        </w:tc>
        <w:tc>
          <w:tcPr>
            <w:tcW w:w="5805" w:type="dxa"/>
          </w:tcPr>
          <w:p w14:paraId="0B33FF1C" w14:textId="77777777" w:rsidR="00340B54" w:rsidRPr="00982674" w:rsidRDefault="00340B54" w:rsidP="00FE74BA">
            <w:pPr>
              <w:pStyle w:val="Normalny1"/>
              <w:spacing w:line="276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026D1AC9" w14:textId="4A1BD862" w:rsidR="008B15EC" w:rsidRDefault="008B15EC" w:rsidP="00FE74BA">
      <w:pPr>
        <w:tabs>
          <w:tab w:val="left" w:pos="8210"/>
        </w:tabs>
        <w:spacing w:after="0" w:line="276" w:lineRule="auto"/>
        <w:jc w:val="both"/>
        <w:rPr>
          <w:rFonts w:asciiTheme="majorHAnsi" w:hAnsiTheme="majorHAnsi"/>
          <w:sz w:val="20"/>
          <w:szCs w:val="20"/>
        </w:rPr>
      </w:pPr>
    </w:p>
    <w:p w14:paraId="7EC66587" w14:textId="77777777" w:rsidR="008B15EC" w:rsidRPr="00D614EB" w:rsidRDefault="008B15EC" w:rsidP="00FE74BA">
      <w:pPr>
        <w:autoSpaceDE w:val="0"/>
        <w:autoSpaceDN w:val="0"/>
        <w:adjustRightInd w:val="0"/>
        <w:spacing w:after="0"/>
        <w:ind w:right="284"/>
        <w:jc w:val="both"/>
        <w:rPr>
          <w:rFonts w:ascii="Calibri" w:hAnsi="Calibri" w:cs="Calibri"/>
          <w:sz w:val="22"/>
        </w:rPr>
      </w:pPr>
    </w:p>
    <w:bookmarkEnd w:id="0"/>
    <w:p w14:paraId="349BE83B" w14:textId="34E7B769" w:rsidR="008B15EC" w:rsidRPr="00982674" w:rsidRDefault="008B15EC" w:rsidP="00982674">
      <w:pPr>
        <w:spacing w:after="0"/>
        <w:ind w:right="284"/>
        <w:jc w:val="both"/>
        <w:rPr>
          <w:rFonts w:ascii="Calibri" w:hAnsi="Calibri" w:cs="Calibri"/>
          <w:sz w:val="22"/>
        </w:rPr>
      </w:pPr>
    </w:p>
    <w:sectPr w:rsidR="008B15EC" w:rsidRPr="00982674" w:rsidSect="003D210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134" w:bottom="993" w:left="1134" w:header="709" w:footer="9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50ECC" w14:textId="77777777" w:rsidR="003D210C" w:rsidRDefault="003D210C" w:rsidP="00026599">
      <w:r>
        <w:separator/>
      </w:r>
    </w:p>
  </w:endnote>
  <w:endnote w:type="continuationSeparator" w:id="0">
    <w:p w14:paraId="3298EF82" w14:textId="77777777" w:rsidR="003D210C" w:rsidRDefault="003D210C" w:rsidP="0002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AC560" w14:textId="77777777" w:rsidR="00880CA8" w:rsidRPr="00FB2183" w:rsidRDefault="00880CA8" w:rsidP="00480076">
    <w:pPr>
      <w:pStyle w:val="Stopka"/>
      <w:jc w:val="both"/>
      <w:rPr>
        <w:color w:val="007A37"/>
        <w:sz w:val="18"/>
        <w:szCs w:val="16"/>
      </w:rPr>
    </w:pPr>
    <w:bookmarkStart w:id="7" w:name="_Hlk109831981"/>
    <w:bookmarkStart w:id="8" w:name="_Hlk109831982"/>
  </w:p>
  <w:p w14:paraId="0EC768EF" w14:textId="1838B1BF" w:rsidR="00880CA8" w:rsidRPr="0004004F" w:rsidRDefault="00880CA8" w:rsidP="0004004F">
    <w:pPr>
      <w:pStyle w:val="Stopka"/>
      <w:jc w:val="both"/>
      <w:rPr>
        <w:color w:val="007A37"/>
        <w:sz w:val="18"/>
        <w:szCs w:val="16"/>
      </w:rPr>
    </w:pPr>
    <w:bookmarkStart w:id="9" w:name="_Hlk109831936"/>
    <w:bookmarkStart w:id="10" w:name="_Hlk109831937"/>
    <w:r w:rsidRPr="00FB2183">
      <w:rPr>
        <w:color w:val="007A37"/>
        <w:sz w:val="18"/>
        <w:szCs w:val="16"/>
      </w:rPr>
      <w:t xml:space="preserve">SHM sp. z o.o. z siedzibą w Józefowie przy ul. </w:t>
    </w:r>
    <w:r w:rsidR="00DB5855">
      <w:rPr>
        <w:color w:val="007A37"/>
        <w:sz w:val="18"/>
        <w:szCs w:val="16"/>
      </w:rPr>
      <w:t>Nadwiślańska 62</w:t>
    </w:r>
    <w:r w:rsidRPr="00FB2183">
      <w:rPr>
        <w:color w:val="007A37"/>
        <w:sz w:val="18"/>
        <w:szCs w:val="16"/>
      </w:rPr>
      <w:t xml:space="preserve">, 05-410 Józefów, zarejestrowaną w rejestrze przedsiębiorców Krajowego Rejestru Sądowego prowadzonego przez Sąd Rejonowy dla m.st. Warszawy w Warszawie, XIV Wydział Gospodarczy pod numerem KRS 0000804165, posiadającą NIP 5322085393, REGON 384370541, o kapitale zakładowym </w:t>
    </w:r>
    <w:r w:rsidR="005451B0">
      <w:rPr>
        <w:color w:val="007A37"/>
        <w:sz w:val="18"/>
        <w:szCs w:val="16"/>
      </w:rPr>
      <w:t>7</w:t>
    </w:r>
    <w:r w:rsidRPr="00FB2183">
      <w:rPr>
        <w:color w:val="007A37"/>
        <w:sz w:val="18"/>
        <w:szCs w:val="16"/>
      </w:rPr>
      <w:t>.</w:t>
    </w:r>
    <w:r w:rsidR="006C38C6">
      <w:rPr>
        <w:color w:val="007A37"/>
        <w:sz w:val="18"/>
        <w:szCs w:val="16"/>
      </w:rPr>
      <w:t>2</w:t>
    </w:r>
    <w:r w:rsidRPr="00FB2183">
      <w:rPr>
        <w:color w:val="007A37"/>
        <w:sz w:val="18"/>
        <w:szCs w:val="16"/>
      </w:rPr>
      <w:t>00,00 PLN</w:t>
    </w:r>
    <w:bookmarkEnd w:id="7"/>
    <w:bookmarkEnd w:id="8"/>
    <w:bookmarkEnd w:id="9"/>
    <w:bookmarkEnd w:id="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38C8C" w14:textId="77777777" w:rsidR="00880CA8" w:rsidRPr="0004004F" w:rsidRDefault="00880CA8" w:rsidP="00480076">
    <w:pPr>
      <w:pStyle w:val="Stopka"/>
      <w:jc w:val="both"/>
      <w:rPr>
        <w:color w:val="007A37"/>
        <w:sz w:val="18"/>
        <w:szCs w:val="16"/>
      </w:rPr>
    </w:pPr>
  </w:p>
  <w:p w14:paraId="3C68D600" w14:textId="5EB4D6B6" w:rsidR="00880CA8" w:rsidRPr="0004004F" w:rsidRDefault="00880CA8" w:rsidP="0004004F">
    <w:pPr>
      <w:pStyle w:val="Stopka"/>
      <w:jc w:val="both"/>
      <w:rPr>
        <w:color w:val="007A37"/>
        <w:sz w:val="18"/>
        <w:szCs w:val="16"/>
      </w:rPr>
    </w:pPr>
    <w:r w:rsidRPr="0004004F">
      <w:rPr>
        <w:color w:val="007A37"/>
        <w:sz w:val="18"/>
        <w:szCs w:val="16"/>
      </w:rPr>
      <w:t xml:space="preserve">SHM sp. z o.o. z siedzibą w Józefowie przy ul. </w:t>
    </w:r>
    <w:r w:rsidR="00DB5855">
      <w:rPr>
        <w:color w:val="007A37"/>
        <w:sz w:val="18"/>
        <w:szCs w:val="16"/>
      </w:rPr>
      <w:t>Nadwiślańska 62</w:t>
    </w:r>
    <w:r w:rsidRPr="0004004F">
      <w:rPr>
        <w:color w:val="007A37"/>
        <w:sz w:val="18"/>
        <w:szCs w:val="16"/>
      </w:rPr>
      <w:t xml:space="preserve">, 05-410 Józefów, zarejestrowaną w rejestrze przedsiębiorców Krajowego Rejestru Sądowego prowadzonego przez Sąd Rejonowy dla m.st. Warszawy w Warszawie, XIV Wydział Gospodarczy pod numerem KRS 0000804165, posiadającą NIP 5322085393, REGON 384370541, o kapitale zakładowym </w:t>
    </w:r>
    <w:r w:rsidR="005D1134">
      <w:rPr>
        <w:color w:val="007A37"/>
        <w:sz w:val="18"/>
        <w:szCs w:val="16"/>
      </w:rPr>
      <w:t>7</w:t>
    </w:r>
    <w:r w:rsidRPr="0004004F">
      <w:rPr>
        <w:color w:val="007A37"/>
        <w:sz w:val="18"/>
        <w:szCs w:val="16"/>
      </w:rPr>
      <w:t>.</w:t>
    </w:r>
    <w:r w:rsidR="006C38C6">
      <w:rPr>
        <w:color w:val="007A37"/>
        <w:sz w:val="18"/>
        <w:szCs w:val="16"/>
      </w:rPr>
      <w:t>2</w:t>
    </w:r>
    <w:r w:rsidRPr="0004004F">
      <w:rPr>
        <w:color w:val="007A37"/>
        <w:sz w:val="18"/>
        <w:szCs w:val="16"/>
      </w:rPr>
      <w:t>00,00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9C1F3" w14:textId="77777777" w:rsidR="003D210C" w:rsidRDefault="003D210C" w:rsidP="00026599">
      <w:r>
        <w:separator/>
      </w:r>
    </w:p>
  </w:footnote>
  <w:footnote w:type="continuationSeparator" w:id="0">
    <w:p w14:paraId="76CB04EA" w14:textId="77777777" w:rsidR="003D210C" w:rsidRDefault="003D210C" w:rsidP="00026599">
      <w:r>
        <w:continuationSeparator/>
      </w:r>
    </w:p>
  </w:footnote>
  <w:footnote w:id="1">
    <w:p w14:paraId="3274803E" w14:textId="77777777" w:rsidR="00B26028" w:rsidRPr="00170215" w:rsidRDefault="00B26028" w:rsidP="00B26028">
      <w:pPr>
        <w:pStyle w:val="Tekstprzypisudolnego"/>
        <w:rPr>
          <w:rFonts w:asciiTheme="majorHAnsi" w:hAnsiTheme="majorHAnsi"/>
        </w:rPr>
      </w:pPr>
      <w:r w:rsidRPr="00170215">
        <w:rPr>
          <w:rStyle w:val="Odwoanieprzypisudolnego"/>
          <w:rFonts w:asciiTheme="majorHAnsi" w:hAnsiTheme="majorHAnsi"/>
        </w:rPr>
        <w:footnoteRef/>
      </w:r>
      <w:r w:rsidRPr="00170215">
        <w:rPr>
          <w:rFonts w:asciiTheme="majorHAnsi" w:hAnsiTheme="majorHAnsi"/>
        </w:rPr>
        <w:t xml:space="preserve"> należy oznaczyć znakiem x zakres przedmiotu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8DB5" w14:textId="31F1FA9B" w:rsidR="00880CA8" w:rsidRDefault="00880CA8" w:rsidP="0004004F">
    <w:pPr>
      <w:pStyle w:val="Nagwek"/>
      <w:jc w:val="right"/>
    </w:pPr>
    <w:r>
      <w:rPr>
        <w:noProof/>
      </w:rPr>
      <w:drawing>
        <wp:inline distT="0" distB="0" distL="0" distR="0" wp14:anchorId="2B27ECF8" wp14:editId="0102E516">
          <wp:extent cx="518160" cy="518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0771" w14:textId="7139FE7D" w:rsidR="00880CA8" w:rsidRDefault="00880CA8" w:rsidP="0004004F">
    <w:pPr>
      <w:pStyle w:val="Nagwek"/>
      <w:jc w:val="center"/>
    </w:pPr>
    <w:r>
      <w:rPr>
        <w:noProof/>
      </w:rPr>
      <w:drawing>
        <wp:inline distT="0" distB="0" distL="0" distR="0" wp14:anchorId="58E4F4A7" wp14:editId="5AD37A18">
          <wp:extent cx="1089660" cy="1089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D38"/>
    <w:multiLevelType w:val="hybridMultilevel"/>
    <w:tmpl w:val="06F2C9B8"/>
    <w:lvl w:ilvl="0" w:tplc="271A7FA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9AA"/>
    <w:multiLevelType w:val="hybridMultilevel"/>
    <w:tmpl w:val="6C600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3D6D"/>
    <w:multiLevelType w:val="hybridMultilevel"/>
    <w:tmpl w:val="48B46FEE"/>
    <w:lvl w:ilvl="0" w:tplc="9F7A99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93DC9"/>
    <w:multiLevelType w:val="hybridMultilevel"/>
    <w:tmpl w:val="29E8F258"/>
    <w:lvl w:ilvl="0" w:tplc="379E2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0ED7"/>
    <w:multiLevelType w:val="hybridMultilevel"/>
    <w:tmpl w:val="2E6E9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4406"/>
    <w:multiLevelType w:val="hybridMultilevel"/>
    <w:tmpl w:val="16AE7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77E7"/>
    <w:multiLevelType w:val="hybridMultilevel"/>
    <w:tmpl w:val="3F0E4B46"/>
    <w:lvl w:ilvl="0" w:tplc="CCD4712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6A0072"/>
    <w:multiLevelType w:val="hybridMultilevel"/>
    <w:tmpl w:val="78CEF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C374A"/>
    <w:multiLevelType w:val="hybridMultilevel"/>
    <w:tmpl w:val="146CF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914B1"/>
    <w:multiLevelType w:val="hybridMultilevel"/>
    <w:tmpl w:val="69A8D9D2"/>
    <w:lvl w:ilvl="0" w:tplc="81F06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564C6D"/>
    <w:multiLevelType w:val="hybridMultilevel"/>
    <w:tmpl w:val="8014F84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74008"/>
    <w:multiLevelType w:val="hybridMultilevel"/>
    <w:tmpl w:val="0D76B14C"/>
    <w:lvl w:ilvl="0" w:tplc="479EDA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A027A"/>
    <w:multiLevelType w:val="hybridMultilevel"/>
    <w:tmpl w:val="569289CC"/>
    <w:lvl w:ilvl="0" w:tplc="0415001B">
      <w:start w:val="1"/>
      <w:numFmt w:val="lowerRoman"/>
      <w:lvlText w:val="%1."/>
      <w:lvlJc w:val="righ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2873526"/>
    <w:multiLevelType w:val="hybridMultilevel"/>
    <w:tmpl w:val="9258D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2759"/>
    <w:multiLevelType w:val="hybridMultilevel"/>
    <w:tmpl w:val="D610A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B1A91"/>
    <w:multiLevelType w:val="hybridMultilevel"/>
    <w:tmpl w:val="11FC3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068A6"/>
    <w:multiLevelType w:val="hybridMultilevel"/>
    <w:tmpl w:val="F192FF3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F7D13"/>
    <w:multiLevelType w:val="hybridMultilevel"/>
    <w:tmpl w:val="BE402ADE"/>
    <w:lvl w:ilvl="0" w:tplc="FC645488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39C8"/>
    <w:multiLevelType w:val="hybridMultilevel"/>
    <w:tmpl w:val="A8C038D8"/>
    <w:lvl w:ilvl="0" w:tplc="497688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262EC"/>
    <w:multiLevelType w:val="hybridMultilevel"/>
    <w:tmpl w:val="F192FF3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D15A1"/>
    <w:multiLevelType w:val="hybridMultilevel"/>
    <w:tmpl w:val="0A3A9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A06A7"/>
    <w:multiLevelType w:val="hybridMultilevel"/>
    <w:tmpl w:val="3B047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5148E"/>
    <w:multiLevelType w:val="hybridMultilevel"/>
    <w:tmpl w:val="D870F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D1165"/>
    <w:multiLevelType w:val="hybridMultilevel"/>
    <w:tmpl w:val="10607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E410E"/>
    <w:multiLevelType w:val="hybridMultilevel"/>
    <w:tmpl w:val="2782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D2D00"/>
    <w:multiLevelType w:val="hybridMultilevel"/>
    <w:tmpl w:val="711E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27157"/>
    <w:multiLevelType w:val="hybridMultilevel"/>
    <w:tmpl w:val="5FCC73BC"/>
    <w:lvl w:ilvl="0" w:tplc="69F2F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46A65"/>
    <w:multiLevelType w:val="hybridMultilevel"/>
    <w:tmpl w:val="29E8F2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27C65"/>
    <w:multiLevelType w:val="hybridMultilevel"/>
    <w:tmpl w:val="8014F84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E6E4C"/>
    <w:multiLevelType w:val="hybridMultilevel"/>
    <w:tmpl w:val="10607C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89562">
    <w:abstractNumId w:val="5"/>
  </w:num>
  <w:num w:numId="2" w16cid:durableId="1840849510">
    <w:abstractNumId w:val="1"/>
  </w:num>
  <w:num w:numId="3" w16cid:durableId="366175991">
    <w:abstractNumId w:val="8"/>
  </w:num>
  <w:num w:numId="4" w16cid:durableId="142475926">
    <w:abstractNumId w:val="14"/>
  </w:num>
  <w:num w:numId="5" w16cid:durableId="505484231">
    <w:abstractNumId w:val="25"/>
  </w:num>
  <w:num w:numId="6" w16cid:durableId="859704648">
    <w:abstractNumId w:val="21"/>
  </w:num>
  <w:num w:numId="7" w16cid:durableId="610671519">
    <w:abstractNumId w:val="24"/>
  </w:num>
  <w:num w:numId="8" w16cid:durableId="22902360">
    <w:abstractNumId w:val="23"/>
  </w:num>
  <w:num w:numId="9" w16cid:durableId="541747681">
    <w:abstractNumId w:val="11"/>
  </w:num>
  <w:num w:numId="10" w16cid:durableId="940722578">
    <w:abstractNumId w:val="7"/>
  </w:num>
  <w:num w:numId="11" w16cid:durableId="267350612">
    <w:abstractNumId w:val="18"/>
  </w:num>
  <w:num w:numId="12" w16cid:durableId="740717848">
    <w:abstractNumId w:val="2"/>
  </w:num>
  <w:num w:numId="13" w16cid:durableId="1398239500">
    <w:abstractNumId w:val="3"/>
  </w:num>
  <w:num w:numId="14" w16cid:durableId="613443643">
    <w:abstractNumId w:val="20"/>
  </w:num>
  <w:num w:numId="15" w16cid:durableId="1878883031">
    <w:abstractNumId w:val="28"/>
  </w:num>
  <w:num w:numId="16" w16cid:durableId="1144935000">
    <w:abstractNumId w:val="16"/>
  </w:num>
  <w:num w:numId="17" w16cid:durableId="246036948">
    <w:abstractNumId w:val="9"/>
  </w:num>
  <w:num w:numId="18" w16cid:durableId="972057574">
    <w:abstractNumId w:val="0"/>
  </w:num>
  <w:num w:numId="19" w16cid:durableId="1605117301">
    <w:abstractNumId w:val="12"/>
  </w:num>
  <w:num w:numId="20" w16cid:durableId="1683164228">
    <w:abstractNumId w:val="26"/>
  </w:num>
  <w:num w:numId="21" w16cid:durableId="1041975989">
    <w:abstractNumId w:val="10"/>
  </w:num>
  <w:num w:numId="22" w16cid:durableId="1172598214">
    <w:abstractNumId w:val="19"/>
  </w:num>
  <w:num w:numId="23" w16cid:durableId="497186218">
    <w:abstractNumId w:val="17"/>
  </w:num>
  <w:num w:numId="24" w16cid:durableId="1124806273">
    <w:abstractNumId w:val="22"/>
  </w:num>
  <w:num w:numId="25" w16cid:durableId="20864053">
    <w:abstractNumId w:val="6"/>
  </w:num>
  <w:num w:numId="26" w16cid:durableId="1664119136">
    <w:abstractNumId w:val="27"/>
  </w:num>
  <w:num w:numId="27" w16cid:durableId="886795530">
    <w:abstractNumId w:val="29"/>
  </w:num>
  <w:num w:numId="28" w16cid:durableId="1355763430">
    <w:abstractNumId w:val="13"/>
  </w:num>
  <w:num w:numId="29" w16cid:durableId="1748308899">
    <w:abstractNumId w:val="15"/>
  </w:num>
  <w:num w:numId="30" w16cid:durableId="1025793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30"/>
    <w:rsid w:val="000047EA"/>
    <w:rsid w:val="00010560"/>
    <w:rsid w:val="00026599"/>
    <w:rsid w:val="00027388"/>
    <w:rsid w:val="000341A3"/>
    <w:rsid w:val="0004004F"/>
    <w:rsid w:val="000608D0"/>
    <w:rsid w:val="0006411E"/>
    <w:rsid w:val="00094BB7"/>
    <w:rsid w:val="00094C5A"/>
    <w:rsid w:val="000A30D2"/>
    <w:rsid w:val="000A6302"/>
    <w:rsid w:val="000C2B28"/>
    <w:rsid w:val="000C5897"/>
    <w:rsid w:val="000D0DBA"/>
    <w:rsid w:val="000D218A"/>
    <w:rsid w:val="000F14A0"/>
    <w:rsid w:val="00102375"/>
    <w:rsid w:val="001031BE"/>
    <w:rsid w:val="00153E19"/>
    <w:rsid w:val="00161DD2"/>
    <w:rsid w:val="00173C2D"/>
    <w:rsid w:val="00182053"/>
    <w:rsid w:val="001D71E4"/>
    <w:rsid w:val="00200F9B"/>
    <w:rsid w:val="002132C1"/>
    <w:rsid w:val="00216D42"/>
    <w:rsid w:val="00253599"/>
    <w:rsid w:val="00256348"/>
    <w:rsid w:val="002705D2"/>
    <w:rsid w:val="002750B3"/>
    <w:rsid w:val="00280044"/>
    <w:rsid w:val="0029121C"/>
    <w:rsid w:val="00297D08"/>
    <w:rsid w:val="002A40E6"/>
    <w:rsid w:val="002B6D1A"/>
    <w:rsid w:val="002D2738"/>
    <w:rsid w:val="002E6462"/>
    <w:rsid w:val="0030053B"/>
    <w:rsid w:val="00300902"/>
    <w:rsid w:val="00313510"/>
    <w:rsid w:val="003269C5"/>
    <w:rsid w:val="00326AFC"/>
    <w:rsid w:val="0033010E"/>
    <w:rsid w:val="00333724"/>
    <w:rsid w:val="0033605D"/>
    <w:rsid w:val="00340B54"/>
    <w:rsid w:val="00351793"/>
    <w:rsid w:val="003644F2"/>
    <w:rsid w:val="003920AC"/>
    <w:rsid w:val="003B7D3E"/>
    <w:rsid w:val="003C2DEB"/>
    <w:rsid w:val="003C422A"/>
    <w:rsid w:val="003D210C"/>
    <w:rsid w:val="003E374C"/>
    <w:rsid w:val="003F414F"/>
    <w:rsid w:val="0041010F"/>
    <w:rsid w:val="00423497"/>
    <w:rsid w:val="00447FCA"/>
    <w:rsid w:val="0047789F"/>
    <w:rsid w:val="00480076"/>
    <w:rsid w:val="004839A6"/>
    <w:rsid w:val="0049076D"/>
    <w:rsid w:val="00495BEE"/>
    <w:rsid w:val="004D7490"/>
    <w:rsid w:val="004E7EF1"/>
    <w:rsid w:val="00506F55"/>
    <w:rsid w:val="005276EC"/>
    <w:rsid w:val="00533F84"/>
    <w:rsid w:val="005447B0"/>
    <w:rsid w:val="005451B0"/>
    <w:rsid w:val="00552D75"/>
    <w:rsid w:val="00565F49"/>
    <w:rsid w:val="00570ABA"/>
    <w:rsid w:val="005807B0"/>
    <w:rsid w:val="00583650"/>
    <w:rsid w:val="00586022"/>
    <w:rsid w:val="005878BC"/>
    <w:rsid w:val="00587C72"/>
    <w:rsid w:val="005A0BE8"/>
    <w:rsid w:val="005D1134"/>
    <w:rsid w:val="005E5384"/>
    <w:rsid w:val="005F6D46"/>
    <w:rsid w:val="00604301"/>
    <w:rsid w:val="00614130"/>
    <w:rsid w:val="00627FE5"/>
    <w:rsid w:val="0063428A"/>
    <w:rsid w:val="00641D5E"/>
    <w:rsid w:val="00642BDF"/>
    <w:rsid w:val="00644EE2"/>
    <w:rsid w:val="00646FA8"/>
    <w:rsid w:val="00647223"/>
    <w:rsid w:val="00647E33"/>
    <w:rsid w:val="00650523"/>
    <w:rsid w:val="00693353"/>
    <w:rsid w:val="00693967"/>
    <w:rsid w:val="006C0246"/>
    <w:rsid w:val="006C38C6"/>
    <w:rsid w:val="006D1224"/>
    <w:rsid w:val="006F1C04"/>
    <w:rsid w:val="0071549B"/>
    <w:rsid w:val="007319F6"/>
    <w:rsid w:val="0076058D"/>
    <w:rsid w:val="0078787B"/>
    <w:rsid w:val="00792FF3"/>
    <w:rsid w:val="007B41A0"/>
    <w:rsid w:val="007D0645"/>
    <w:rsid w:val="007E1131"/>
    <w:rsid w:val="007E688A"/>
    <w:rsid w:val="007F1EE4"/>
    <w:rsid w:val="00840D44"/>
    <w:rsid w:val="008666BE"/>
    <w:rsid w:val="00875186"/>
    <w:rsid w:val="00880CA8"/>
    <w:rsid w:val="008835D5"/>
    <w:rsid w:val="008A345B"/>
    <w:rsid w:val="008B15EC"/>
    <w:rsid w:val="008B58BA"/>
    <w:rsid w:val="008C0C06"/>
    <w:rsid w:val="008E19AF"/>
    <w:rsid w:val="008E700A"/>
    <w:rsid w:val="0091172F"/>
    <w:rsid w:val="00924A15"/>
    <w:rsid w:val="00950DB3"/>
    <w:rsid w:val="00957001"/>
    <w:rsid w:val="00980D91"/>
    <w:rsid w:val="00982674"/>
    <w:rsid w:val="00983243"/>
    <w:rsid w:val="00993A48"/>
    <w:rsid w:val="009A6EE4"/>
    <w:rsid w:val="009C588F"/>
    <w:rsid w:val="009C647C"/>
    <w:rsid w:val="009D43BA"/>
    <w:rsid w:val="00A06EC3"/>
    <w:rsid w:val="00A366AE"/>
    <w:rsid w:val="00A40494"/>
    <w:rsid w:val="00A43718"/>
    <w:rsid w:val="00A73E8B"/>
    <w:rsid w:val="00A76CFC"/>
    <w:rsid w:val="00A872D8"/>
    <w:rsid w:val="00AA04E8"/>
    <w:rsid w:val="00AA0C1A"/>
    <w:rsid w:val="00AA6476"/>
    <w:rsid w:val="00AA7403"/>
    <w:rsid w:val="00AC36B4"/>
    <w:rsid w:val="00AC3F1F"/>
    <w:rsid w:val="00AD5A39"/>
    <w:rsid w:val="00AE5EF7"/>
    <w:rsid w:val="00AF5619"/>
    <w:rsid w:val="00B00E7C"/>
    <w:rsid w:val="00B164A9"/>
    <w:rsid w:val="00B23D2F"/>
    <w:rsid w:val="00B26028"/>
    <w:rsid w:val="00B274EF"/>
    <w:rsid w:val="00B5266B"/>
    <w:rsid w:val="00B539FC"/>
    <w:rsid w:val="00B5503D"/>
    <w:rsid w:val="00B96E44"/>
    <w:rsid w:val="00BC4645"/>
    <w:rsid w:val="00BC7339"/>
    <w:rsid w:val="00BD7B79"/>
    <w:rsid w:val="00BF3B64"/>
    <w:rsid w:val="00C00686"/>
    <w:rsid w:val="00C21FB9"/>
    <w:rsid w:val="00C26056"/>
    <w:rsid w:val="00C309E2"/>
    <w:rsid w:val="00C343C2"/>
    <w:rsid w:val="00C42BD0"/>
    <w:rsid w:val="00C575D4"/>
    <w:rsid w:val="00C6445E"/>
    <w:rsid w:val="00C82F38"/>
    <w:rsid w:val="00CA2CCA"/>
    <w:rsid w:val="00CA475C"/>
    <w:rsid w:val="00CA7A0D"/>
    <w:rsid w:val="00CD1146"/>
    <w:rsid w:val="00CD7D2F"/>
    <w:rsid w:val="00D114EE"/>
    <w:rsid w:val="00D30DD9"/>
    <w:rsid w:val="00D32766"/>
    <w:rsid w:val="00D34AD2"/>
    <w:rsid w:val="00D47AF4"/>
    <w:rsid w:val="00D50DD3"/>
    <w:rsid w:val="00D50FCA"/>
    <w:rsid w:val="00D52FC8"/>
    <w:rsid w:val="00D6581E"/>
    <w:rsid w:val="00D7498D"/>
    <w:rsid w:val="00D90AE3"/>
    <w:rsid w:val="00DA79DC"/>
    <w:rsid w:val="00DB1923"/>
    <w:rsid w:val="00DB5855"/>
    <w:rsid w:val="00DC25B6"/>
    <w:rsid w:val="00DF09AD"/>
    <w:rsid w:val="00E011E4"/>
    <w:rsid w:val="00E06C38"/>
    <w:rsid w:val="00E360F5"/>
    <w:rsid w:val="00E4366A"/>
    <w:rsid w:val="00E61AE9"/>
    <w:rsid w:val="00E64CB2"/>
    <w:rsid w:val="00E86169"/>
    <w:rsid w:val="00EA4F38"/>
    <w:rsid w:val="00ED0203"/>
    <w:rsid w:val="00EE3EDA"/>
    <w:rsid w:val="00EF04C7"/>
    <w:rsid w:val="00F03A9F"/>
    <w:rsid w:val="00F03DA5"/>
    <w:rsid w:val="00F07B52"/>
    <w:rsid w:val="00F24C9A"/>
    <w:rsid w:val="00F27A35"/>
    <w:rsid w:val="00F35E87"/>
    <w:rsid w:val="00F37FB4"/>
    <w:rsid w:val="00F6730B"/>
    <w:rsid w:val="00F72537"/>
    <w:rsid w:val="00F971D4"/>
    <w:rsid w:val="00FB2183"/>
    <w:rsid w:val="00FC2E60"/>
    <w:rsid w:val="00FE0D39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B14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130"/>
    <w:pPr>
      <w:spacing w:after="160" w:line="259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5EC"/>
    <w:pPr>
      <w:keepNext/>
      <w:keepLines/>
      <w:spacing w:before="360" w:after="80" w:line="240" w:lineRule="auto"/>
      <w:outlineLvl w:val="1"/>
    </w:pPr>
    <w:rPr>
      <w:rFonts w:eastAsia="Arial Unicode MS" w:cs="Arial Unicode MS"/>
      <w:b/>
      <w:color w:val="000000"/>
      <w:sz w:val="36"/>
      <w:szCs w:val="36"/>
      <w:u w:color="00000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599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26599"/>
  </w:style>
  <w:style w:type="paragraph" w:styleId="Stopka">
    <w:name w:val="footer"/>
    <w:basedOn w:val="Normalny"/>
    <w:link w:val="StopkaZnak"/>
    <w:uiPriority w:val="99"/>
    <w:unhideWhenUsed/>
    <w:rsid w:val="00026599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26599"/>
  </w:style>
  <w:style w:type="paragraph" w:styleId="Zwykytekst">
    <w:name w:val="Plain Text"/>
    <w:basedOn w:val="Normalny"/>
    <w:link w:val="ZwykytekstZnak"/>
    <w:uiPriority w:val="99"/>
    <w:unhideWhenUsed/>
    <w:rsid w:val="00D90AE3"/>
    <w:pPr>
      <w:spacing w:after="0" w:line="240" w:lineRule="auto"/>
    </w:pPr>
    <w:rPr>
      <w:rFonts w:ascii="Consolas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0AE3"/>
    <w:rPr>
      <w:rFonts w:ascii="Consolas" w:hAnsi="Consolas"/>
      <w:sz w:val="21"/>
      <w:szCs w:val="21"/>
    </w:rPr>
  </w:style>
  <w:style w:type="paragraph" w:customStyle="1" w:styleId="Normalny1">
    <w:name w:val="Normalny1"/>
    <w:rsid w:val="00614130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41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4130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1413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3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30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141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F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FE5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7FE5"/>
    <w:rPr>
      <w:vertAlign w:val="superscript"/>
    </w:rPr>
  </w:style>
  <w:style w:type="paragraph" w:styleId="Poprawka">
    <w:name w:val="Revision"/>
    <w:hidden/>
    <w:uiPriority w:val="99"/>
    <w:semiHidden/>
    <w:rsid w:val="00993A4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673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30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6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8B15EC"/>
    <w:rPr>
      <w:rFonts w:ascii="Times New Roman" w:eastAsia="Arial Unicode MS" w:hAnsi="Times New Roman" w:cs="Arial Unicode MS"/>
      <w:b/>
      <w:color w:val="000000"/>
      <w:sz w:val="36"/>
      <w:szCs w:val="36"/>
      <w:u w:color="00000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nline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reentransit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CBFDF-1E05-403D-965E-6B2638BE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2647</Words>
  <Characters>15887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2024-10-30T08:35:00Z</dcterms:created>
  <dcterms:modified xsi:type="dcterms:W3CDTF">2024-10-30T08:35:00Z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2022-12-13T12:34:55Z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df02ea57-1637-4505-a851-e5b044683396</vt:lpwstr>
  </property>
  <property fmtid="{D5CDD505-2E9C-101B-9397-08002B2CF9AE}" pid="8" name="MSIP_Label_ea60d57e-af5b-4752-ac57-3e4f28ca11dc_ContentBits">
    <vt:lpwstr>0</vt:lpwstr>
  </property>
</Properties>
</file>